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8B488" w14:textId="73146713" w:rsidR="00164F79" w:rsidRPr="006356DC" w:rsidRDefault="00E236F1" w:rsidP="00164F79">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Zarządzenie Nr 9</w:t>
      </w:r>
      <w:r w:rsidR="00164F79" w:rsidRPr="006356DC">
        <w:rPr>
          <w:rFonts w:ascii="Times New Roman" w:hAnsi="Times New Roman" w:cs="Times New Roman"/>
          <w:b/>
          <w:bCs/>
          <w:sz w:val="24"/>
          <w:szCs w:val="24"/>
        </w:rPr>
        <w:t>/2024 r.</w:t>
      </w:r>
    </w:p>
    <w:p w14:paraId="7F1AA0A1" w14:textId="77777777" w:rsidR="00E236F1" w:rsidRDefault="00E236F1" w:rsidP="00164F79">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Dyrektora Domu Dziecka im. Janusza Korczaka</w:t>
      </w:r>
    </w:p>
    <w:p w14:paraId="66F7C556" w14:textId="0AE144D7" w:rsidR="00662E18" w:rsidRPr="006356DC" w:rsidRDefault="00662E18" w:rsidP="00164F79">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 w Rypinie</w:t>
      </w:r>
    </w:p>
    <w:p w14:paraId="61A27BE1" w14:textId="1E479A7E" w:rsidR="00164F79" w:rsidRPr="006356DC" w:rsidRDefault="00D030EB" w:rsidP="00164F79">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 xml:space="preserve"> z dnia 01.07</w:t>
      </w:r>
      <w:r w:rsidR="00164F79" w:rsidRPr="006356DC">
        <w:rPr>
          <w:rFonts w:ascii="Times New Roman" w:hAnsi="Times New Roman" w:cs="Times New Roman"/>
          <w:b/>
          <w:bCs/>
          <w:sz w:val="24"/>
          <w:szCs w:val="24"/>
        </w:rPr>
        <w:t>.2024 r.</w:t>
      </w:r>
    </w:p>
    <w:p w14:paraId="3177429A" w14:textId="41E1C766" w:rsidR="00164F79" w:rsidRPr="006356DC" w:rsidRDefault="00164F79" w:rsidP="00164F79">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w sprawie ustalenia Standardów Ochrony Małoletnich w </w:t>
      </w:r>
      <w:r w:rsidR="00662E18" w:rsidRPr="006356DC">
        <w:rPr>
          <w:rFonts w:ascii="Times New Roman" w:hAnsi="Times New Roman" w:cs="Times New Roman"/>
          <w:b/>
          <w:bCs/>
          <w:sz w:val="24"/>
          <w:szCs w:val="24"/>
        </w:rPr>
        <w:t>w/w Placówce</w:t>
      </w:r>
    </w:p>
    <w:p w14:paraId="4742DBF2" w14:textId="77777777" w:rsidR="00164F79" w:rsidRPr="006356DC" w:rsidRDefault="00164F79" w:rsidP="00164F79">
      <w:pPr>
        <w:pStyle w:val="Akapitzlist"/>
        <w:ind w:left="-66"/>
        <w:jc w:val="both"/>
        <w:rPr>
          <w:rFonts w:ascii="Times New Roman" w:hAnsi="Times New Roman" w:cs="Times New Roman"/>
          <w:sz w:val="24"/>
          <w:szCs w:val="24"/>
        </w:rPr>
      </w:pPr>
    </w:p>
    <w:p w14:paraId="1A78AD47" w14:textId="026EDF27" w:rsidR="00164F79" w:rsidRPr="006356DC" w:rsidRDefault="00164F79" w:rsidP="00164F79">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Działając na podstawie: Konwencja o prawach dziecka przyjęta przez Zgromadzenie Ogólne Narodów Zjednoczonych dnia 20 listopada 1989 r., Konstytucja Rzeczypospolitej Polskiej z dnia 2 kwietnia 1997 r., Ustawa z dnia 25 lutego 1964 r. Kodeks rodzinny i opiekuńczy, Ustawa z dnia 28 lipca 2023 r. o zmianie ustawy - Kodeks rodzinny i opiekuńczy oraz niektórych innych ustaw, Ustawa z dnia 13 maja 2016 r. o przeciwdziałaniu zagrożeniom przestępczością na tle seksualnym, Ustawa z dnia 6 czerwca 1997 r. Kodeks karny, Ustawa z dnia 6 czerwca 1997 r. Kodeks postępowania karnego, Ustawa z dnia 23 kwietnia 1964 r. Kodeks cywilny, Ustawa z dnia 17 listopada 1964 r. Kodeks postępowania cywilnego, Ustawa o wsparciu rodziny i systemie pieczy zastępczej, Ustawa z 13 maja 2016 r. o przeciwdziałaniu zagrożeniom przestępczością na tle seksualnym </w:t>
      </w:r>
      <w:r w:rsidR="00F14464" w:rsidRPr="006356DC">
        <w:rPr>
          <w:rFonts w:ascii="Times New Roman" w:hAnsi="Times New Roman" w:cs="Times New Roman"/>
          <w:sz w:val="24"/>
          <w:szCs w:val="24"/>
        </w:rPr>
        <w:t>i ochronie małoletnich (Dz.U. z 2024 r. poz. 560</w:t>
      </w:r>
      <w:r w:rsidRPr="006356DC">
        <w:rPr>
          <w:rFonts w:ascii="Times New Roman" w:hAnsi="Times New Roman" w:cs="Times New Roman"/>
          <w:sz w:val="24"/>
          <w:szCs w:val="24"/>
        </w:rPr>
        <w:t>),</w:t>
      </w:r>
    </w:p>
    <w:p w14:paraId="7AFD93F6" w14:textId="229C41E1" w:rsidR="00164F79" w:rsidRPr="006356DC" w:rsidRDefault="00164F79" w:rsidP="00164F79">
      <w:pPr>
        <w:pStyle w:val="Akapitzlist"/>
        <w:ind w:left="-66"/>
        <w:jc w:val="both"/>
        <w:rPr>
          <w:rFonts w:ascii="Times New Roman" w:hAnsi="Times New Roman" w:cs="Times New Roman"/>
          <w:sz w:val="24"/>
          <w:szCs w:val="24"/>
        </w:rPr>
      </w:pPr>
    </w:p>
    <w:p w14:paraId="6D224A90" w14:textId="77777777" w:rsidR="00164F79" w:rsidRPr="006356DC" w:rsidRDefault="00164F79" w:rsidP="00164F79">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zarządzam, co następuje:</w:t>
      </w:r>
    </w:p>
    <w:p w14:paraId="03C83784" w14:textId="77777777" w:rsidR="00164F79" w:rsidRPr="006356DC" w:rsidRDefault="00164F79" w:rsidP="00164F79">
      <w:pPr>
        <w:pStyle w:val="Akapitzlist"/>
        <w:ind w:left="-66"/>
        <w:jc w:val="both"/>
        <w:rPr>
          <w:rFonts w:ascii="Times New Roman" w:hAnsi="Times New Roman" w:cs="Times New Roman"/>
          <w:sz w:val="24"/>
          <w:szCs w:val="24"/>
        </w:rPr>
      </w:pPr>
    </w:p>
    <w:p w14:paraId="57935C70" w14:textId="77777777" w:rsidR="00164F79" w:rsidRPr="006356DC" w:rsidRDefault="00164F79" w:rsidP="00164F79">
      <w:pPr>
        <w:pStyle w:val="Akapitzlist"/>
        <w:ind w:left="-66"/>
        <w:jc w:val="both"/>
        <w:rPr>
          <w:rFonts w:ascii="Times New Roman" w:hAnsi="Times New Roman" w:cs="Times New Roman"/>
          <w:sz w:val="24"/>
          <w:szCs w:val="24"/>
        </w:rPr>
      </w:pPr>
    </w:p>
    <w:p w14:paraId="4B4E24B4" w14:textId="61560E39" w:rsidR="00164F79" w:rsidRPr="006356DC" w:rsidRDefault="00164F79" w:rsidP="00164F79">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1. Ustalam Standardy Oc</w:t>
      </w:r>
      <w:r w:rsidR="00E236F1">
        <w:rPr>
          <w:rFonts w:ascii="Times New Roman" w:hAnsi="Times New Roman" w:cs="Times New Roman"/>
          <w:sz w:val="24"/>
          <w:szCs w:val="24"/>
        </w:rPr>
        <w:t>hrony Małoletnich w Domu Dziecka im. Janusza Korczaka</w:t>
      </w:r>
      <w:r w:rsidR="00F14464" w:rsidRPr="006356DC">
        <w:rPr>
          <w:rFonts w:ascii="Times New Roman" w:hAnsi="Times New Roman" w:cs="Times New Roman"/>
          <w:sz w:val="24"/>
          <w:szCs w:val="24"/>
        </w:rPr>
        <w:t xml:space="preserve"> w Rypinie</w:t>
      </w:r>
      <w:r w:rsidRPr="006356DC">
        <w:rPr>
          <w:rFonts w:ascii="Times New Roman" w:hAnsi="Times New Roman" w:cs="Times New Roman"/>
          <w:sz w:val="24"/>
          <w:szCs w:val="24"/>
        </w:rPr>
        <w:t>, stanowiący załącznik do niniejszego zarządzenia.</w:t>
      </w:r>
    </w:p>
    <w:p w14:paraId="0FE2FC70" w14:textId="77777777" w:rsidR="00164F79" w:rsidRPr="006356DC" w:rsidRDefault="00164F79" w:rsidP="00164F79">
      <w:pPr>
        <w:pStyle w:val="Akapitzlist"/>
        <w:ind w:left="-66"/>
        <w:jc w:val="both"/>
        <w:rPr>
          <w:rFonts w:ascii="Times New Roman" w:hAnsi="Times New Roman" w:cs="Times New Roman"/>
          <w:sz w:val="24"/>
          <w:szCs w:val="24"/>
        </w:rPr>
      </w:pPr>
    </w:p>
    <w:p w14:paraId="4449E84B" w14:textId="43C6F54F" w:rsidR="00164F79" w:rsidRPr="006356DC" w:rsidRDefault="00164F79" w:rsidP="00164F79">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2. Zarządzenie wchodzi w życie z dniem podpisania.</w:t>
      </w:r>
    </w:p>
    <w:p w14:paraId="01F1F114" w14:textId="5B2B7811" w:rsidR="00164F79" w:rsidRPr="006356DC" w:rsidRDefault="00164F79" w:rsidP="00164F79">
      <w:pPr>
        <w:pStyle w:val="Akapitzlist"/>
        <w:ind w:left="-66"/>
        <w:jc w:val="both"/>
        <w:rPr>
          <w:rFonts w:ascii="Times New Roman" w:hAnsi="Times New Roman" w:cs="Times New Roman"/>
          <w:sz w:val="24"/>
          <w:szCs w:val="24"/>
        </w:rPr>
      </w:pPr>
    </w:p>
    <w:p w14:paraId="2DA9FADF" w14:textId="6690CEC3" w:rsidR="00550967" w:rsidRPr="006356DC" w:rsidRDefault="00550967" w:rsidP="00164F79">
      <w:pPr>
        <w:pStyle w:val="Akapitzlist"/>
        <w:ind w:left="-66"/>
        <w:jc w:val="both"/>
        <w:rPr>
          <w:rFonts w:ascii="Times New Roman" w:hAnsi="Times New Roman" w:cs="Times New Roman"/>
          <w:sz w:val="24"/>
          <w:szCs w:val="24"/>
        </w:rPr>
      </w:pPr>
    </w:p>
    <w:p w14:paraId="5C58F378" w14:textId="77777777" w:rsidR="00550967" w:rsidRPr="006356DC" w:rsidRDefault="00550967" w:rsidP="00164F79">
      <w:pPr>
        <w:pStyle w:val="Akapitzlist"/>
        <w:ind w:left="-66"/>
        <w:jc w:val="both"/>
        <w:rPr>
          <w:rFonts w:ascii="Times New Roman" w:hAnsi="Times New Roman" w:cs="Times New Roman"/>
          <w:sz w:val="24"/>
          <w:szCs w:val="24"/>
        </w:rPr>
      </w:pPr>
    </w:p>
    <w:p w14:paraId="367D2C9B" w14:textId="77777777" w:rsidR="00164F79" w:rsidRPr="006356DC" w:rsidRDefault="00164F79" w:rsidP="00164F79">
      <w:pPr>
        <w:pStyle w:val="Akapitzlist"/>
        <w:ind w:left="-66"/>
        <w:jc w:val="both"/>
        <w:rPr>
          <w:rFonts w:ascii="Times New Roman" w:hAnsi="Times New Roman" w:cs="Times New Roman"/>
          <w:sz w:val="24"/>
          <w:szCs w:val="24"/>
        </w:rPr>
      </w:pPr>
    </w:p>
    <w:p w14:paraId="596A8225" w14:textId="753535E4" w:rsidR="00164F79" w:rsidRDefault="00164F79" w:rsidP="00164F79">
      <w:pPr>
        <w:pStyle w:val="Akapitzlist"/>
        <w:ind w:left="-66"/>
        <w:jc w:val="both"/>
        <w:rPr>
          <w:rFonts w:ascii="Times New Roman" w:hAnsi="Times New Roman" w:cs="Times New Roman"/>
          <w:sz w:val="24"/>
          <w:szCs w:val="24"/>
        </w:rPr>
      </w:pPr>
    </w:p>
    <w:p w14:paraId="15616F7B" w14:textId="154FB02E" w:rsidR="00340AB0" w:rsidRDefault="00340AB0" w:rsidP="00164F79">
      <w:pPr>
        <w:pStyle w:val="Akapitzlist"/>
        <w:ind w:left="-66"/>
        <w:jc w:val="both"/>
        <w:rPr>
          <w:rFonts w:ascii="Times New Roman" w:hAnsi="Times New Roman" w:cs="Times New Roman"/>
          <w:sz w:val="24"/>
          <w:szCs w:val="24"/>
        </w:rPr>
      </w:pPr>
    </w:p>
    <w:p w14:paraId="2D268C62" w14:textId="20F00EBD" w:rsidR="00340AB0" w:rsidRDefault="00340AB0" w:rsidP="00164F79">
      <w:pPr>
        <w:pStyle w:val="Akapitzlist"/>
        <w:ind w:left="-66"/>
        <w:jc w:val="both"/>
        <w:rPr>
          <w:rFonts w:ascii="Times New Roman" w:hAnsi="Times New Roman" w:cs="Times New Roman"/>
          <w:sz w:val="24"/>
          <w:szCs w:val="24"/>
        </w:rPr>
      </w:pPr>
    </w:p>
    <w:p w14:paraId="34722EDE" w14:textId="1535F5CE" w:rsidR="00340AB0" w:rsidRDefault="00340AB0" w:rsidP="00164F79">
      <w:pPr>
        <w:pStyle w:val="Akapitzlist"/>
        <w:ind w:left="-66"/>
        <w:jc w:val="both"/>
        <w:rPr>
          <w:rFonts w:ascii="Times New Roman" w:hAnsi="Times New Roman" w:cs="Times New Roman"/>
          <w:sz w:val="24"/>
          <w:szCs w:val="24"/>
        </w:rPr>
      </w:pPr>
    </w:p>
    <w:p w14:paraId="5223AF09" w14:textId="486328BA" w:rsidR="00340AB0" w:rsidRDefault="00340AB0" w:rsidP="00164F79">
      <w:pPr>
        <w:pStyle w:val="Akapitzlist"/>
        <w:ind w:left="-66"/>
        <w:jc w:val="both"/>
        <w:rPr>
          <w:rFonts w:ascii="Times New Roman" w:hAnsi="Times New Roman" w:cs="Times New Roman"/>
          <w:sz w:val="24"/>
          <w:szCs w:val="24"/>
        </w:rPr>
      </w:pPr>
    </w:p>
    <w:p w14:paraId="1F1E5531" w14:textId="3FCEAEE6" w:rsidR="00340AB0" w:rsidRDefault="00340AB0" w:rsidP="00164F79">
      <w:pPr>
        <w:pStyle w:val="Akapitzlist"/>
        <w:ind w:left="-66"/>
        <w:jc w:val="both"/>
        <w:rPr>
          <w:rFonts w:ascii="Times New Roman" w:hAnsi="Times New Roman" w:cs="Times New Roman"/>
          <w:sz w:val="24"/>
          <w:szCs w:val="24"/>
        </w:rPr>
      </w:pPr>
    </w:p>
    <w:p w14:paraId="771883F2" w14:textId="623C9B1D" w:rsidR="00340AB0" w:rsidRDefault="00340AB0" w:rsidP="00164F79">
      <w:pPr>
        <w:pStyle w:val="Akapitzlist"/>
        <w:ind w:left="-66"/>
        <w:jc w:val="both"/>
        <w:rPr>
          <w:rFonts w:ascii="Times New Roman" w:hAnsi="Times New Roman" w:cs="Times New Roman"/>
          <w:sz w:val="24"/>
          <w:szCs w:val="24"/>
        </w:rPr>
      </w:pPr>
    </w:p>
    <w:p w14:paraId="4A17947B" w14:textId="66E6CA06" w:rsidR="00340AB0" w:rsidRDefault="00340AB0" w:rsidP="00164F79">
      <w:pPr>
        <w:pStyle w:val="Akapitzlist"/>
        <w:ind w:left="-66"/>
        <w:jc w:val="both"/>
        <w:rPr>
          <w:rFonts w:ascii="Times New Roman" w:hAnsi="Times New Roman" w:cs="Times New Roman"/>
          <w:sz w:val="24"/>
          <w:szCs w:val="24"/>
        </w:rPr>
      </w:pPr>
    </w:p>
    <w:p w14:paraId="3EE12A1D" w14:textId="2CA06641" w:rsidR="00340AB0" w:rsidRDefault="00340AB0" w:rsidP="00164F79">
      <w:pPr>
        <w:pStyle w:val="Akapitzlist"/>
        <w:ind w:left="-66"/>
        <w:jc w:val="both"/>
        <w:rPr>
          <w:rFonts w:ascii="Times New Roman" w:hAnsi="Times New Roman" w:cs="Times New Roman"/>
          <w:sz w:val="24"/>
          <w:szCs w:val="24"/>
        </w:rPr>
      </w:pPr>
    </w:p>
    <w:p w14:paraId="207FA202" w14:textId="4910442C" w:rsidR="00340AB0" w:rsidRDefault="00340AB0" w:rsidP="00164F79">
      <w:pPr>
        <w:pStyle w:val="Akapitzlist"/>
        <w:ind w:left="-66"/>
        <w:jc w:val="both"/>
        <w:rPr>
          <w:rFonts w:ascii="Times New Roman" w:hAnsi="Times New Roman" w:cs="Times New Roman"/>
          <w:sz w:val="24"/>
          <w:szCs w:val="24"/>
        </w:rPr>
      </w:pPr>
    </w:p>
    <w:p w14:paraId="101437A9" w14:textId="6B0D0680" w:rsidR="00340AB0" w:rsidRDefault="00340AB0" w:rsidP="00164F79">
      <w:pPr>
        <w:pStyle w:val="Akapitzlist"/>
        <w:ind w:left="-66"/>
        <w:jc w:val="both"/>
        <w:rPr>
          <w:rFonts w:ascii="Times New Roman" w:hAnsi="Times New Roman" w:cs="Times New Roman"/>
          <w:sz w:val="24"/>
          <w:szCs w:val="24"/>
        </w:rPr>
      </w:pPr>
    </w:p>
    <w:p w14:paraId="6DBF4519" w14:textId="55D5AF1C" w:rsidR="00340AB0" w:rsidRDefault="00340AB0" w:rsidP="00164F79">
      <w:pPr>
        <w:pStyle w:val="Akapitzlist"/>
        <w:ind w:left="-66"/>
        <w:jc w:val="both"/>
        <w:rPr>
          <w:rFonts w:ascii="Times New Roman" w:hAnsi="Times New Roman" w:cs="Times New Roman"/>
          <w:sz w:val="24"/>
          <w:szCs w:val="24"/>
        </w:rPr>
      </w:pPr>
    </w:p>
    <w:p w14:paraId="01ABB98A" w14:textId="096D2DEF" w:rsidR="00340AB0" w:rsidRDefault="00340AB0" w:rsidP="00164F79">
      <w:pPr>
        <w:pStyle w:val="Akapitzlist"/>
        <w:ind w:left="-66"/>
        <w:jc w:val="both"/>
        <w:rPr>
          <w:rFonts w:ascii="Times New Roman" w:hAnsi="Times New Roman" w:cs="Times New Roman"/>
          <w:sz w:val="24"/>
          <w:szCs w:val="24"/>
        </w:rPr>
      </w:pPr>
    </w:p>
    <w:p w14:paraId="3C87EF83" w14:textId="5217EB9B" w:rsidR="00340AB0" w:rsidRDefault="00340AB0" w:rsidP="00164F79">
      <w:pPr>
        <w:pStyle w:val="Akapitzlist"/>
        <w:ind w:left="-66"/>
        <w:jc w:val="both"/>
        <w:rPr>
          <w:rFonts w:ascii="Times New Roman" w:hAnsi="Times New Roman" w:cs="Times New Roman"/>
          <w:sz w:val="24"/>
          <w:szCs w:val="24"/>
        </w:rPr>
      </w:pPr>
    </w:p>
    <w:p w14:paraId="7AB68B45" w14:textId="36EAF9CD" w:rsidR="00340AB0" w:rsidRDefault="00340AB0" w:rsidP="00164F79">
      <w:pPr>
        <w:pStyle w:val="Akapitzlist"/>
        <w:ind w:left="-66"/>
        <w:jc w:val="both"/>
        <w:rPr>
          <w:rFonts w:ascii="Times New Roman" w:hAnsi="Times New Roman" w:cs="Times New Roman"/>
          <w:sz w:val="24"/>
          <w:szCs w:val="24"/>
        </w:rPr>
      </w:pPr>
    </w:p>
    <w:p w14:paraId="7AF5F453" w14:textId="6C1DEB2B" w:rsidR="00340AB0" w:rsidRPr="006356DC" w:rsidRDefault="00340AB0" w:rsidP="00164F79">
      <w:pPr>
        <w:pStyle w:val="Akapitzlist"/>
        <w:ind w:left="-66"/>
        <w:jc w:val="both"/>
        <w:rPr>
          <w:rFonts w:ascii="Times New Roman" w:hAnsi="Times New Roman" w:cs="Times New Roman"/>
          <w:sz w:val="24"/>
          <w:szCs w:val="24"/>
        </w:rPr>
      </w:pPr>
    </w:p>
    <w:p w14:paraId="62615126" w14:textId="77777777" w:rsidR="00164F79" w:rsidRPr="006356DC" w:rsidRDefault="00164F79" w:rsidP="00164F79">
      <w:pPr>
        <w:pStyle w:val="Akapitzlist"/>
        <w:ind w:left="-66"/>
        <w:jc w:val="both"/>
        <w:rPr>
          <w:rFonts w:ascii="Times New Roman" w:hAnsi="Times New Roman" w:cs="Times New Roman"/>
          <w:sz w:val="24"/>
          <w:szCs w:val="24"/>
        </w:rPr>
      </w:pPr>
    </w:p>
    <w:p w14:paraId="4A72F8B8" w14:textId="77777777" w:rsidR="00164F79" w:rsidRPr="006356DC" w:rsidRDefault="00164F79" w:rsidP="00164F79">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w:t>
      </w:r>
    </w:p>
    <w:p w14:paraId="18570A38" w14:textId="0DD61186" w:rsidR="00E07F63" w:rsidRPr="00D030EB" w:rsidRDefault="00164F79" w:rsidP="00DF02F6">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 xml:space="preserve">          /podpis i pieczątka dyrektora/</w:t>
      </w:r>
      <w:bookmarkStart w:id="0" w:name="_GoBack"/>
      <w:bookmarkEnd w:id="0"/>
    </w:p>
    <w:p w14:paraId="5F8EF29A" w14:textId="77777777" w:rsidR="00FC529A" w:rsidRPr="006356DC" w:rsidRDefault="00FC529A" w:rsidP="00FC529A">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lastRenderedPageBreak/>
        <w:t>Standardy ochrony małoletnich</w:t>
      </w:r>
    </w:p>
    <w:p w14:paraId="2A18F2FC" w14:textId="77777777" w:rsidR="00E236F1" w:rsidRDefault="00FC529A" w:rsidP="00E236F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w </w:t>
      </w:r>
      <w:r w:rsidR="00E236F1">
        <w:rPr>
          <w:rFonts w:ascii="Times New Roman" w:hAnsi="Times New Roman" w:cs="Times New Roman"/>
          <w:b/>
          <w:bCs/>
          <w:sz w:val="24"/>
          <w:szCs w:val="24"/>
        </w:rPr>
        <w:t>Domu Dziecka im. Janusza Korczaka</w:t>
      </w:r>
    </w:p>
    <w:p w14:paraId="6F81CFAE" w14:textId="5229D68E" w:rsidR="00FC529A" w:rsidRPr="00E236F1" w:rsidRDefault="00550967" w:rsidP="00E236F1">
      <w:pPr>
        <w:pStyle w:val="Akapitzlist"/>
        <w:ind w:left="-66"/>
        <w:jc w:val="center"/>
        <w:rPr>
          <w:rFonts w:ascii="Times New Roman" w:hAnsi="Times New Roman" w:cs="Times New Roman"/>
          <w:b/>
          <w:bCs/>
          <w:sz w:val="24"/>
          <w:szCs w:val="24"/>
        </w:rPr>
      </w:pPr>
      <w:r w:rsidRPr="00E236F1">
        <w:rPr>
          <w:rFonts w:ascii="Times New Roman" w:hAnsi="Times New Roman" w:cs="Times New Roman"/>
          <w:b/>
          <w:bCs/>
          <w:sz w:val="24"/>
          <w:szCs w:val="24"/>
        </w:rPr>
        <w:t xml:space="preserve"> w Rypinie</w:t>
      </w:r>
    </w:p>
    <w:p w14:paraId="62094BF5" w14:textId="77777777" w:rsidR="00FC529A" w:rsidRPr="006356DC" w:rsidRDefault="00FC529A" w:rsidP="00FC529A">
      <w:pPr>
        <w:pStyle w:val="Akapitzlist"/>
        <w:ind w:left="-66"/>
        <w:jc w:val="center"/>
        <w:rPr>
          <w:rFonts w:ascii="Times New Roman" w:hAnsi="Times New Roman" w:cs="Times New Roman"/>
          <w:b/>
          <w:bCs/>
          <w:sz w:val="24"/>
          <w:szCs w:val="24"/>
        </w:rPr>
      </w:pPr>
    </w:p>
    <w:p w14:paraId="19B3D8B0" w14:textId="77777777" w:rsidR="00FC529A" w:rsidRPr="006356DC" w:rsidRDefault="00FC529A" w:rsidP="00FC529A">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Preambuła</w:t>
      </w:r>
    </w:p>
    <w:p w14:paraId="238C93E2" w14:textId="77777777" w:rsidR="00FC529A" w:rsidRPr="006356DC" w:rsidRDefault="00FC529A" w:rsidP="00FC529A">
      <w:pPr>
        <w:pStyle w:val="Akapitzlist"/>
        <w:ind w:left="-66"/>
        <w:jc w:val="both"/>
        <w:rPr>
          <w:rFonts w:ascii="Times New Roman" w:hAnsi="Times New Roman" w:cs="Times New Roman"/>
          <w:sz w:val="24"/>
          <w:szCs w:val="24"/>
        </w:rPr>
      </w:pPr>
    </w:p>
    <w:p w14:paraId="36649E97" w14:textId="7CEE2ED8" w:rsidR="00086B04"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Naczelną zasadą wszystkich działań podej</w:t>
      </w:r>
      <w:r w:rsidR="00727EF1">
        <w:rPr>
          <w:rFonts w:ascii="Times New Roman" w:hAnsi="Times New Roman" w:cs="Times New Roman"/>
          <w:sz w:val="24"/>
          <w:szCs w:val="24"/>
        </w:rPr>
        <w:t>mowanych przez personel Domu Dziecka im. Janusza Korczaka</w:t>
      </w:r>
      <w:r w:rsidR="00550967" w:rsidRPr="006356DC">
        <w:rPr>
          <w:rFonts w:ascii="Times New Roman" w:hAnsi="Times New Roman" w:cs="Times New Roman"/>
          <w:sz w:val="24"/>
          <w:szCs w:val="24"/>
        </w:rPr>
        <w:t xml:space="preserve"> w Rypinie</w:t>
      </w:r>
      <w:r w:rsidRPr="006356DC">
        <w:rPr>
          <w:rFonts w:ascii="Times New Roman" w:hAnsi="Times New Roman" w:cs="Times New Roman"/>
          <w:sz w:val="24"/>
          <w:szCs w:val="24"/>
        </w:rPr>
        <w:t xml:space="preserve"> jest działanie dla dobra dziecka i w jego najlepszym interesie. Członkowie personelu placówki traktują dziecko z szacunkiem oraz uwzględniają jego potrzeby. Niedopuszczalne jest stosowanie przez członków personelu wobec dziecka przemocy w jakiejkolwiek formie. Personel placówki, realizując te cele, działa w ramach obowiązującego prawa, przepisów wewnętrznych danej placówki oraz swoich kompetencji.</w:t>
      </w:r>
      <w:r w:rsidR="00086B04">
        <w:rPr>
          <w:rFonts w:ascii="Times New Roman" w:hAnsi="Times New Roman" w:cs="Times New Roman"/>
          <w:sz w:val="24"/>
          <w:szCs w:val="24"/>
        </w:rPr>
        <w:t xml:space="preserve"> </w:t>
      </w:r>
    </w:p>
    <w:p w14:paraId="63120490" w14:textId="50931A4B" w:rsidR="00FC529A" w:rsidRPr="006356DC" w:rsidRDefault="00086B04" w:rsidP="00FC529A">
      <w:pPr>
        <w:pStyle w:val="Akapitzlist"/>
        <w:ind w:left="-66"/>
        <w:jc w:val="both"/>
        <w:rPr>
          <w:rFonts w:ascii="Times New Roman" w:hAnsi="Times New Roman" w:cs="Times New Roman"/>
          <w:sz w:val="24"/>
          <w:szCs w:val="24"/>
        </w:rPr>
      </w:pPr>
      <w:r>
        <w:rPr>
          <w:rFonts w:ascii="Times New Roman" w:hAnsi="Times New Roman" w:cs="Times New Roman"/>
          <w:sz w:val="24"/>
          <w:szCs w:val="24"/>
        </w:rPr>
        <w:t>Standardy ochrony małoletnich uwzględniają sytuację nie tylko dzieci zdrowych ale też dzieci chorych, dzieci z niepełnosprawnościami oraz dzieci ze specjalnymi potrzebami edukacyjnymi. Standardy sporządzone są w formie rozszerzonej i w formie uproszczonej dla dzieci młodszych.</w:t>
      </w:r>
    </w:p>
    <w:p w14:paraId="454602BF" w14:textId="77777777" w:rsidR="00FC529A" w:rsidRPr="006356DC" w:rsidRDefault="00FC529A" w:rsidP="00FC529A">
      <w:pPr>
        <w:pStyle w:val="Akapitzlist"/>
        <w:ind w:left="-66"/>
        <w:jc w:val="both"/>
        <w:rPr>
          <w:rFonts w:ascii="Times New Roman" w:hAnsi="Times New Roman" w:cs="Times New Roman"/>
          <w:sz w:val="24"/>
          <w:szCs w:val="24"/>
        </w:rPr>
      </w:pPr>
    </w:p>
    <w:p w14:paraId="29E42B9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Podstawy prawne Standardów ochrony małoletnich</w:t>
      </w:r>
    </w:p>
    <w:p w14:paraId="3168D6EF" w14:textId="77777777" w:rsidR="00FC529A" w:rsidRPr="006356DC" w:rsidRDefault="00FC529A" w:rsidP="00FC529A">
      <w:pPr>
        <w:pStyle w:val="Akapitzlist"/>
        <w:ind w:left="-66"/>
        <w:jc w:val="both"/>
        <w:rPr>
          <w:rFonts w:ascii="Times New Roman" w:hAnsi="Times New Roman" w:cs="Times New Roman"/>
          <w:sz w:val="24"/>
          <w:szCs w:val="24"/>
        </w:rPr>
      </w:pPr>
    </w:p>
    <w:p w14:paraId="1E0A6691"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Konwencja o prawach dziecka przyjęta przez Zgromadzenie Ogólne Narodów Zjednoczonych dnia 20 listopada 1989 r.,</w:t>
      </w:r>
    </w:p>
    <w:p w14:paraId="100D970E"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Konstytucja Rzeczypospolitej Polskiej z dnia 2 kwietnia 1997 r.,</w:t>
      </w:r>
    </w:p>
    <w:p w14:paraId="7468A769"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 xml:space="preserve">Ustawa z dnia 25 lutego 1964 r. Kodeks rodzinny i opiekuńczy, </w:t>
      </w:r>
    </w:p>
    <w:p w14:paraId="6DEB513E"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Ustawa z dnia 28 lipca 2023 r. o zmianie ustawy - Kodeks rodzinny i opiekuńczy oraz niektórych innych ustaw,</w:t>
      </w:r>
    </w:p>
    <w:p w14:paraId="77989927" w14:textId="6F20DB76"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Ustawa z dnia 13 maja 2016 r. o przeciwdziałaniu zagrożeniom przestępczością na tle seksualnym</w:t>
      </w:r>
      <w:r w:rsidR="00541247">
        <w:rPr>
          <w:rFonts w:ascii="Times New Roman" w:hAnsi="Times New Roman" w:cs="Times New Roman"/>
          <w:sz w:val="24"/>
          <w:szCs w:val="24"/>
        </w:rPr>
        <w:t xml:space="preserve"> i ochronie małoletnich</w:t>
      </w:r>
      <w:r w:rsidRPr="006356DC">
        <w:rPr>
          <w:rFonts w:ascii="Times New Roman" w:hAnsi="Times New Roman" w:cs="Times New Roman"/>
          <w:sz w:val="24"/>
          <w:szCs w:val="24"/>
        </w:rPr>
        <w:t>,</w:t>
      </w:r>
    </w:p>
    <w:p w14:paraId="34386115"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6.</w:t>
      </w:r>
      <w:r w:rsidRPr="006356DC">
        <w:rPr>
          <w:rFonts w:ascii="Times New Roman" w:hAnsi="Times New Roman" w:cs="Times New Roman"/>
          <w:sz w:val="24"/>
          <w:szCs w:val="24"/>
        </w:rPr>
        <w:tab/>
        <w:t>Ustawa z dnia 6 czerwca 1997 r. Kodeks karny,</w:t>
      </w:r>
    </w:p>
    <w:p w14:paraId="71F13C7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7.</w:t>
      </w:r>
      <w:r w:rsidRPr="006356DC">
        <w:rPr>
          <w:rFonts w:ascii="Times New Roman" w:hAnsi="Times New Roman" w:cs="Times New Roman"/>
          <w:sz w:val="24"/>
          <w:szCs w:val="24"/>
        </w:rPr>
        <w:tab/>
        <w:t>Ustawa z dnia 6 czerwca 1997 r. Kodeks postępowania karnego,</w:t>
      </w:r>
    </w:p>
    <w:p w14:paraId="4EA99944"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8.</w:t>
      </w:r>
      <w:r w:rsidRPr="006356DC">
        <w:rPr>
          <w:rFonts w:ascii="Times New Roman" w:hAnsi="Times New Roman" w:cs="Times New Roman"/>
          <w:sz w:val="24"/>
          <w:szCs w:val="24"/>
        </w:rPr>
        <w:tab/>
        <w:t>Ustawa z dnia 23 kwietnia 1964 r. Kodeks cywilny,</w:t>
      </w:r>
    </w:p>
    <w:p w14:paraId="5B699F3E"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9.</w:t>
      </w:r>
      <w:r w:rsidRPr="006356DC">
        <w:rPr>
          <w:rFonts w:ascii="Times New Roman" w:hAnsi="Times New Roman" w:cs="Times New Roman"/>
          <w:sz w:val="24"/>
          <w:szCs w:val="24"/>
        </w:rPr>
        <w:tab/>
        <w:t>Ustawa z dnia 17 listopada 1964 r. Kodeks postępowania cywilnego,</w:t>
      </w:r>
    </w:p>
    <w:p w14:paraId="7E0EE9AF"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10.</w:t>
      </w:r>
      <w:r w:rsidRPr="006356DC">
        <w:rPr>
          <w:rFonts w:ascii="Times New Roman" w:hAnsi="Times New Roman" w:cs="Times New Roman"/>
          <w:sz w:val="24"/>
          <w:szCs w:val="24"/>
        </w:rPr>
        <w:tab/>
        <w:t>Ustawa o wsparciu rodziny i systemie pieczy zastępczej,</w:t>
      </w:r>
    </w:p>
    <w:p w14:paraId="28F4DC68" w14:textId="57B51C56" w:rsidR="00FC529A" w:rsidRPr="00541247" w:rsidRDefault="00FC529A" w:rsidP="00541247">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11.</w:t>
      </w:r>
      <w:r w:rsidRPr="006356DC">
        <w:rPr>
          <w:rFonts w:ascii="Times New Roman" w:hAnsi="Times New Roman" w:cs="Times New Roman"/>
          <w:sz w:val="24"/>
          <w:szCs w:val="24"/>
        </w:rPr>
        <w:tab/>
        <w:t xml:space="preserve">Ustawa z 13 maja 2016 r. o przeciwdziałaniu zagrożeniom przestępczością na tle seksualnym </w:t>
      </w:r>
      <w:r w:rsidR="00550967" w:rsidRPr="006356DC">
        <w:rPr>
          <w:rFonts w:ascii="Times New Roman" w:hAnsi="Times New Roman" w:cs="Times New Roman"/>
          <w:sz w:val="24"/>
          <w:szCs w:val="24"/>
        </w:rPr>
        <w:t>i ochronie małoletnich (Dz.U. z 2024 r. poz. 560).</w:t>
      </w:r>
    </w:p>
    <w:p w14:paraId="54B84C7C" w14:textId="77777777" w:rsidR="00FC529A" w:rsidRPr="006356DC" w:rsidRDefault="00FC529A" w:rsidP="00FC529A">
      <w:pPr>
        <w:pStyle w:val="Akapitzlist"/>
        <w:ind w:left="-66"/>
        <w:jc w:val="both"/>
        <w:rPr>
          <w:rFonts w:ascii="Times New Roman" w:hAnsi="Times New Roman" w:cs="Times New Roman"/>
          <w:sz w:val="24"/>
          <w:szCs w:val="24"/>
        </w:rPr>
      </w:pPr>
    </w:p>
    <w:p w14:paraId="3D5B0E8F"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Słowniczek pojęć</w:t>
      </w:r>
    </w:p>
    <w:p w14:paraId="694A51CC" w14:textId="77777777" w:rsidR="00FC529A" w:rsidRPr="006356DC" w:rsidRDefault="00FC529A" w:rsidP="00FC529A">
      <w:pPr>
        <w:pStyle w:val="Akapitzlist"/>
        <w:ind w:left="-66"/>
        <w:jc w:val="both"/>
        <w:rPr>
          <w:rFonts w:ascii="Times New Roman" w:hAnsi="Times New Roman" w:cs="Times New Roman"/>
          <w:sz w:val="24"/>
          <w:szCs w:val="24"/>
        </w:rPr>
      </w:pPr>
    </w:p>
    <w:p w14:paraId="6330F4BF"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1</w:t>
      </w:r>
    </w:p>
    <w:p w14:paraId="682A23F8" w14:textId="77777777" w:rsidR="00FC529A" w:rsidRPr="006356DC" w:rsidRDefault="00FC529A" w:rsidP="00FC529A">
      <w:pPr>
        <w:pStyle w:val="Akapitzlist"/>
        <w:ind w:left="-66"/>
        <w:jc w:val="both"/>
        <w:rPr>
          <w:rFonts w:ascii="Times New Roman" w:hAnsi="Times New Roman" w:cs="Times New Roman"/>
          <w:sz w:val="24"/>
          <w:szCs w:val="24"/>
        </w:rPr>
      </w:pPr>
    </w:p>
    <w:p w14:paraId="33B2C01B" w14:textId="58F23166"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Placów</w:t>
      </w:r>
      <w:r w:rsidR="00E236F1">
        <w:rPr>
          <w:rFonts w:ascii="Times New Roman" w:hAnsi="Times New Roman" w:cs="Times New Roman"/>
          <w:sz w:val="24"/>
          <w:szCs w:val="24"/>
        </w:rPr>
        <w:t>ką jest Dom Dziecka im. Janusza Korczaka</w:t>
      </w:r>
      <w:r w:rsidR="00550967" w:rsidRPr="006356DC">
        <w:rPr>
          <w:rFonts w:ascii="Times New Roman" w:hAnsi="Times New Roman" w:cs="Times New Roman"/>
          <w:sz w:val="24"/>
          <w:szCs w:val="24"/>
        </w:rPr>
        <w:t xml:space="preserve"> w Rypinie</w:t>
      </w:r>
      <w:r w:rsidRPr="006356DC">
        <w:rPr>
          <w:rFonts w:ascii="Times New Roman" w:hAnsi="Times New Roman" w:cs="Times New Roman"/>
          <w:sz w:val="24"/>
          <w:szCs w:val="24"/>
        </w:rPr>
        <w:t xml:space="preserve">. </w:t>
      </w:r>
    </w:p>
    <w:p w14:paraId="6B808B92"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Personelem lub członkiem personelu placówki jest osoba zatrudniona na podstawie umowy o pracę, umowy cywilnoprawnej a także wolontariusz i stażysta.</w:t>
      </w:r>
    </w:p>
    <w:p w14:paraId="3D774FFC"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Dzieckiem jest każda osoba do ukończenia 18. roku życia.</w:t>
      </w:r>
    </w:p>
    <w:p w14:paraId="25443869"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 xml:space="preserve">Opiekunem dziecka jest osoba uprawniona do reprezentacji dziecka, w szczególności jego rodzic lub opiekun prawny. </w:t>
      </w:r>
    </w:p>
    <w:p w14:paraId="4534E105"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 xml:space="preserve">Przez krzywdzenie dziecka należy rozumieć popełnienie czynu zabronionego lub czynu karalnego na szkodę dziecka przez jakąkolwiek osobę, w tym również członka </w:t>
      </w:r>
      <w:r w:rsidRPr="006356DC">
        <w:rPr>
          <w:rFonts w:ascii="Times New Roman" w:hAnsi="Times New Roman" w:cs="Times New Roman"/>
          <w:sz w:val="24"/>
          <w:szCs w:val="24"/>
        </w:rPr>
        <w:lastRenderedPageBreak/>
        <w:t>personelu placówki, wychowanka lub zagrożenie dobra dziecka, w tym jego zaniedbywanie.</w:t>
      </w:r>
    </w:p>
    <w:p w14:paraId="18A96498" w14:textId="77777777" w:rsidR="00FC529A" w:rsidRPr="006356DC" w:rsidRDefault="00FC529A" w:rsidP="00FC529A">
      <w:pPr>
        <w:pStyle w:val="Akapitzlist"/>
        <w:ind w:left="-66"/>
        <w:jc w:val="both"/>
        <w:rPr>
          <w:rFonts w:ascii="Times New Roman" w:hAnsi="Times New Roman" w:cs="Times New Roman"/>
          <w:sz w:val="24"/>
          <w:szCs w:val="24"/>
        </w:rPr>
      </w:pPr>
    </w:p>
    <w:p w14:paraId="3584E4A6" w14:textId="10C0C6FD" w:rsidR="00FC529A" w:rsidRPr="00A469B0" w:rsidRDefault="00FC529A" w:rsidP="005179A2">
      <w:pPr>
        <w:pStyle w:val="Akapitzlist"/>
        <w:ind w:left="-66"/>
        <w:jc w:val="center"/>
        <w:rPr>
          <w:rFonts w:ascii="Times New Roman" w:hAnsi="Times New Roman" w:cs="Times New Roman"/>
          <w:b/>
          <w:sz w:val="24"/>
          <w:szCs w:val="24"/>
        </w:rPr>
      </w:pPr>
      <w:r w:rsidRPr="00A469B0">
        <w:rPr>
          <w:rFonts w:ascii="Times New Roman" w:hAnsi="Times New Roman" w:cs="Times New Roman"/>
          <w:b/>
          <w:sz w:val="24"/>
          <w:szCs w:val="24"/>
        </w:rPr>
        <w:t>Zasady i procedury podejmowania interwencji w sytuacji podejrzenia krzywdzenia lub posiadania informacji o krzywdzeniu małoletniego</w:t>
      </w:r>
      <w:r w:rsidR="00550967" w:rsidRPr="00A469B0">
        <w:rPr>
          <w:rFonts w:ascii="Times New Roman" w:hAnsi="Times New Roman" w:cs="Times New Roman"/>
          <w:b/>
          <w:sz w:val="24"/>
          <w:szCs w:val="24"/>
        </w:rPr>
        <w:t>.</w:t>
      </w:r>
    </w:p>
    <w:p w14:paraId="46448E72" w14:textId="77777777" w:rsidR="00FC529A" w:rsidRPr="006356DC" w:rsidRDefault="00FC529A" w:rsidP="00FC529A">
      <w:pPr>
        <w:pStyle w:val="Akapitzlist"/>
        <w:ind w:left="-66"/>
        <w:jc w:val="both"/>
        <w:rPr>
          <w:rFonts w:ascii="Times New Roman" w:hAnsi="Times New Roman" w:cs="Times New Roman"/>
          <w:sz w:val="24"/>
          <w:szCs w:val="24"/>
        </w:rPr>
      </w:pPr>
    </w:p>
    <w:p w14:paraId="4F197298"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2</w:t>
      </w:r>
    </w:p>
    <w:p w14:paraId="1E4E207D" w14:textId="77777777" w:rsidR="00FC529A" w:rsidRPr="006356DC" w:rsidRDefault="00FC529A" w:rsidP="00FC529A">
      <w:pPr>
        <w:pStyle w:val="Akapitzlist"/>
        <w:ind w:left="-66"/>
        <w:jc w:val="both"/>
        <w:rPr>
          <w:rFonts w:ascii="Times New Roman" w:hAnsi="Times New Roman" w:cs="Times New Roman"/>
          <w:sz w:val="24"/>
          <w:szCs w:val="24"/>
        </w:rPr>
      </w:pPr>
    </w:p>
    <w:p w14:paraId="36412B23"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Personel placówki posiada wiedzę i w ramach wykonywanych obowiązków zwraca uwagę na czynniki ryzyka krzywdzenia dzieci.</w:t>
      </w:r>
    </w:p>
    <w:p w14:paraId="7D209B61" w14:textId="421CECDF"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W przypadku zidentyfikowania czynników ryzyka członkowie personelu placówki niezwłocznie zawiadamiają o tym f</w:t>
      </w:r>
      <w:r w:rsidR="00550967" w:rsidRPr="006356DC">
        <w:rPr>
          <w:rFonts w:ascii="Times New Roman" w:hAnsi="Times New Roman" w:cs="Times New Roman"/>
          <w:sz w:val="24"/>
          <w:szCs w:val="24"/>
        </w:rPr>
        <w:t>akcie Dyrektora</w:t>
      </w:r>
      <w:r w:rsidRPr="006356DC">
        <w:rPr>
          <w:rFonts w:ascii="Times New Roman" w:hAnsi="Times New Roman" w:cs="Times New Roman"/>
          <w:sz w:val="24"/>
          <w:szCs w:val="24"/>
        </w:rPr>
        <w:t>.</w:t>
      </w:r>
    </w:p>
    <w:p w14:paraId="66F5C4E2"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Personel monitoruje sytuację i dobrostan dziecka.</w:t>
      </w:r>
    </w:p>
    <w:p w14:paraId="7D8EFAA0" w14:textId="77777777" w:rsidR="00FC529A" w:rsidRPr="006356DC" w:rsidRDefault="00FC529A" w:rsidP="00FC529A">
      <w:pPr>
        <w:pStyle w:val="Akapitzlist"/>
        <w:ind w:left="-66"/>
        <w:jc w:val="both"/>
        <w:rPr>
          <w:rFonts w:ascii="Times New Roman" w:hAnsi="Times New Roman" w:cs="Times New Roman"/>
          <w:sz w:val="24"/>
          <w:szCs w:val="24"/>
        </w:rPr>
      </w:pPr>
    </w:p>
    <w:p w14:paraId="7131B4DF"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3</w:t>
      </w:r>
    </w:p>
    <w:p w14:paraId="1AF4CCD2" w14:textId="77777777" w:rsidR="00FC529A" w:rsidRPr="006356DC" w:rsidRDefault="00FC529A" w:rsidP="00FC529A">
      <w:pPr>
        <w:pStyle w:val="Akapitzlist"/>
        <w:ind w:left="-66"/>
        <w:jc w:val="both"/>
        <w:rPr>
          <w:rFonts w:ascii="Times New Roman" w:hAnsi="Times New Roman" w:cs="Times New Roman"/>
          <w:sz w:val="24"/>
          <w:szCs w:val="24"/>
        </w:rPr>
      </w:pPr>
    </w:p>
    <w:p w14:paraId="3C6246DE" w14:textId="02E5C0B4"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W przypadku powzięcia przez członka personelu placówki podejrzenia, że dziecko jest krzywdzone, ma on obowiązek sporządzenia </w:t>
      </w:r>
      <w:r w:rsidRPr="004878D5">
        <w:rPr>
          <w:rFonts w:ascii="Times New Roman" w:hAnsi="Times New Roman" w:cs="Times New Roman"/>
          <w:sz w:val="24"/>
          <w:szCs w:val="24"/>
          <w:u w:val="single"/>
        </w:rPr>
        <w:t>notatki służbowej</w:t>
      </w:r>
      <w:r w:rsidRPr="006356DC">
        <w:rPr>
          <w:rFonts w:ascii="Times New Roman" w:hAnsi="Times New Roman" w:cs="Times New Roman"/>
          <w:sz w:val="24"/>
          <w:szCs w:val="24"/>
        </w:rPr>
        <w:t xml:space="preserve"> i przekazania uzyskanej inform</w:t>
      </w:r>
      <w:r w:rsidR="004419CE" w:rsidRPr="006356DC">
        <w:rPr>
          <w:rFonts w:ascii="Times New Roman" w:hAnsi="Times New Roman" w:cs="Times New Roman"/>
          <w:sz w:val="24"/>
          <w:szCs w:val="24"/>
        </w:rPr>
        <w:t xml:space="preserve">acji </w:t>
      </w:r>
      <w:r w:rsidR="00550967" w:rsidRPr="006356DC">
        <w:rPr>
          <w:rFonts w:ascii="Times New Roman" w:hAnsi="Times New Roman" w:cs="Times New Roman"/>
          <w:sz w:val="24"/>
          <w:szCs w:val="24"/>
        </w:rPr>
        <w:t>Dyrektorowi</w:t>
      </w:r>
      <w:r w:rsidRPr="006356DC">
        <w:rPr>
          <w:rFonts w:ascii="Times New Roman" w:hAnsi="Times New Roman" w:cs="Times New Roman"/>
          <w:sz w:val="24"/>
          <w:szCs w:val="24"/>
        </w:rPr>
        <w:t>.</w:t>
      </w:r>
    </w:p>
    <w:p w14:paraId="21457D6E" w14:textId="77777777" w:rsidR="00FC529A" w:rsidRPr="006356DC" w:rsidRDefault="00FC529A" w:rsidP="00FC529A">
      <w:pPr>
        <w:pStyle w:val="Akapitzlist"/>
        <w:ind w:left="-66"/>
        <w:jc w:val="both"/>
        <w:rPr>
          <w:rFonts w:ascii="Times New Roman" w:hAnsi="Times New Roman" w:cs="Times New Roman"/>
          <w:sz w:val="24"/>
          <w:szCs w:val="24"/>
        </w:rPr>
      </w:pPr>
    </w:p>
    <w:p w14:paraId="01E9A315"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4</w:t>
      </w:r>
    </w:p>
    <w:p w14:paraId="7B21FFFE" w14:textId="77777777" w:rsidR="00FC529A" w:rsidRPr="006356DC" w:rsidRDefault="00FC529A" w:rsidP="00FC529A">
      <w:pPr>
        <w:pStyle w:val="Akapitzlist"/>
        <w:ind w:left="-66"/>
        <w:jc w:val="center"/>
        <w:rPr>
          <w:rFonts w:ascii="Times New Roman" w:hAnsi="Times New Roman" w:cs="Times New Roman"/>
          <w:sz w:val="24"/>
          <w:szCs w:val="24"/>
        </w:rPr>
      </w:pPr>
    </w:p>
    <w:p w14:paraId="6266A949" w14:textId="4F985837" w:rsidR="00FC529A" w:rsidRPr="006356DC" w:rsidRDefault="00B60584"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r>
      <w:r w:rsidRPr="004878D5">
        <w:rPr>
          <w:rFonts w:ascii="Times New Roman" w:hAnsi="Times New Roman" w:cs="Times New Roman"/>
          <w:sz w:val="24"/>
          <w:szCs w:val="24"/>
          <w:u w:val="single"/>
        </w:rPr>
        <w:t>Pedagog</w:t>
      </w:r>
      <w:r w:rsidRPr="006356DC">
        <w:rPr>
          <w:rFonts w:ascii="Times New Roman" w:hAnsi="Times New Roman" w:cs="Times New Roman"/>
          <w:sz w:val="24"/>
          <w:szCs w:val="24"/>
        </w:rPr>
        <w:t xml:space="preserve"> lub </w:t>
      </w:r>
      <w:r w:rsidR="00FC529A" w:rsidRPr="004878D5">
        <w:rPr>
          <w:rFonts w:ascii="Times New Roman" w:hAnsi="Times New Roman" w:cs="Times New Roman"/>
          <w:sz w:val="24"/>
          <w:szCs w:val="24"/>
          <w:u w:val="single"/>
        </w:rPr>
        <w:t>psycholog</w:t>
      </w:r>
      <w:r w:rsidR="00FC529A" w:rsidRPr="006356DC">
        <w:rPr>
          <w:rFonts w:ascii="Times New Roman" w:hAnsi="Times New Roman" w:cs="Times New Roman"/>
          <w:sz w:val="24"/>
          <w:szCs w:val="24"/>
        </w:rPr>
        <w:t xml:space="preserve"> lub </w:t>
      </w:r>
      <w:r w:rsidR="00FC529A" w:rsidRPr="004878D5">
        <w:rPr>
          <w:rFonts w:ascii="Times New Roman" w:hAnsi="Times New Roman" w:cs="Times New Roman"/>
          <w:sz w:val="24"/>
          <w:szCs w:val="24"/>
          <w:u w:val="single"/>
        </w:rPr>
        <w:t xml:space="preserve">inna osoba wyznaczona </w:t>
      </w:r>
      <w:r w:rsidRPr="004878D5">
        <w:rPr>
          <w:rFonts w:ascii="Times New Roman" w:hAnsi="Times New Roman" w:cs="Times New Roman"/>
          <w:sz w:val="24"/>
          <w:szCs w:val="24"/>
          <w:u w:val="single"/>
        </w:rPr>
        <w:t>przez Dyrektora</w:t>
      </w:r>
      <w:r w:rsidR="00FC529A" w:rsidRPr="006356DC">
        <w:rPr>
          <w:rFonts w:ascii="Times New Roman" w:hAnsi="Times New Roman" w:cs="Times New Roman"/>
          <w:sz w:val="24"/>
          <w:szCs w:val="24"/>
        </w:rPr>
        <w:t xml:space="preserve"> opracowuje plan pomocy dziecku, wobec którego istnieje uzasadnione podejrzenie skrzywdzenia.</w:t>
      </w:r>
    </w:p>
    <w:p w14:paraId="1779499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r>
      <w:r w:rsidRPr="004878D5">
        <w:rPr>
          <w:rFonts w:ascii="Times New Roman" w:hAnsi="Times New Roman" w:cs="Times New Roman"/>
          <w:sz w:val="24"/>
          <w:szCs w:val="24"/>
          <w:u w:val="single"/>
        </w:rPr>
        <w:t>Plan pomocy dziecku</w:t>
      </w:r>
      <w:r w:rsidRPr="006356DC">
        <w:rPr>
          <w:rFonts w:ascii="Times New Roman" w:hAnsi="Times New Roman" w:cs="Times New Roman"/>
          <w:sz w:val="24"/>
          <w:szCs w:val="24"/>
        </w:rPr>
        <w:t xml:space="preserve"> uwzględnia:</w:t>
      </w:r>
    </w:p>
    <w:p w14:paraId="2308C0D5" w14:textId="77777777" w:rsidR="00FC529A" w:rsidRPr="006356DC" w:rsidRDefault="00FC529A" w:rsidP="00FC529A">
      <w:pPr>
        <w:pStyle w:val="Akapitzlist"/>
        <w:ind w:left="-66"/>
        <w:jc w:val="both"/>
        <w:rPr>
          <w:rFonts w:ascii="Times New Roman" w:hAnsi="Times New Roman" w:cs="Times New Roman"/>
          <w:sz w:val="24"/>
          <w:szCs w:val="24"/>
        </w:rPr>
      </w:pPr>
    </w:p>
    <w:p w14:paraId="21DA6DD8"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Podjęcie przez placówkę działań w celu zapewnienia dziecku bezpieczeństwa, w tym zgłoszenie podejrzenia krzywdzenia odpowiednim służbom (prokuratura/policja lub sąd rodzinny, ośrodek pomocy społecznej bądź przewodniczący zespołu interdyscyplinarnego – procedura „Niebieskie Karty” – w zależności od zdiagnozowanego typu krzywdzenia i skorelowanej z nim interwencji);</w:t>
      </w:r>
    </w:p>
    <w:p w14:paraId="53B4AF5D"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Wsparcie, jakie placówka zaoferuje dziecku;</w:t>
      </w:r>
    </w:p>
    <w:p w14:paraId="55B86FF4" w14:textId="58A7453B"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 xml:space="preserve">Skierowanie dziecka do specjalistycznej placówki pomocy dziecku, jeżeli istnieje taka </w:t>
      </w:r>
      <w:r w:rsidR="004878D5">
        <w:rPr>
          <w:rFonts w:ascii="Times New Roman" w:hAnsi="Times New Roman" w:cs="Times New Roman"/>
          <w:sz w:val="24"/>
          <w:szCs w:val="24"/>
        </w:rPr>
        <w:t xml:space="preserve">    </w:t>
      </w:r>
      <w:r w:rsidRPr="006356DC">
        <w:rPr>
          <w:rFonts w:ascii="Times New Roman" w:hAnsi="Times New Roman" w:cs="Times New Roman"/>
          <w:sz w:val="24"/>
          <w:szCs w:val="24"/>
        </w:rPr>
        <w:t>potrzeba;</w:t>
      </w:r>
    </w:p>
    <w:p w14:paraId="1FABD66F"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Zawiadomienie rodziców/opiekunów o powziętych podejrzeniach i działaniach oraz o ile to możliwe lub niezbędne włączenie ich do realizacji planowanych działań.</w:t>
      </w:r>
    </w:p>
    <w:p w14:paraId="1E4E1E4B" w14:textId="77777777" w:rsidR="00FC529A" w:rsidRPr="006356DC" w:rsidRDefault="00FC529A" w:rsidP="00FC529A">
      <w:pPr>
        <w:pStyle w:val="Akapitzlist"/>
        <w:ind w:left="-66"/>
        <w:jc w:val="both"/>
        <w:rPr>
          <w:rFonts w:ascii="Times New Roman" w:hAnsi="Times New Roman" w:cs="Times New Roman"/>
          <w:sz w:val="24"/>
          <w:szCs w:val="24"/>
        </w:rPr>
      </w:pPr>
    </w:p>
    <w:p w14:paraId="35ECDF0A"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5</w:t>
      </w:r>
    </w:p>
    <w:p w14:paraId="5B355A86" w14:textId="77777777" w:rsidR="00FC529A" w:rsidRPr="006356DC" w:rsidRDefault="00FC529A" w:rsidP="00FC529A">
      <w:pPr>
        <w:pStyle w:val="Akapitzlist"/>
        <w:ind w:left="-66"/>
        <w:jc w:val="both"/>
        <w:rPr>
          <w:rFonts w:ascii="Times New Roman" w:hAnsi="Times New Roman" w:cs="Times New Roman"/>
          <w:sz w:val="24"/>
          <w:szCs w:val="24"/>
        </w:rPr>
      </w:pPr>
    </w:p>
    <w:p w14:paraId="28DEA2FE"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W przypadkach bardziej skomplikowanych (dotyczących na przykład wykorzystywania seksualnego oraz znęcania się fizycznego i psychicznego o dużym nasileniu) Dyrektor placówki powołuje </w:t>
      </w:r>
      <w:r w:rsidRPr="005179A2">
        <w:rPr>
          <w:rFonts w:ascii="Times New Roman" w:hAnsi="Times New Roman" w:cs="Times New Roman"/>
          <w:sz w:val="24"/>
          <w:szCs w:val="24"/>
          <w:u w:val="single"/>
        </w:rPr>
        <w:t>zespół interwencyjny</w:t>
      </w:r>
      <w:r w:rsidRPr="006356DC">
        <w:rPr>
          <w:rFonts w:ascii="Times New Roman" w:hAnsi="Times New Roman" w:cs="Times New Roman"/>
          <w:sz w:val="24"/>
          <w:szCs w:val="24"/>
        </w:rPr>
        <w:t>, w skład którego mogą wejść: pedagog/psycholog, wychowawca dziecka, kierownictwo placówki, inni członkowie personelu mający wiedzę o krzywdzeniu dziecka lub o dziecku (dalej określani jako: zespół interwencyjny).</w:t>
      </w:r>
    </w:p>
    <w:p w14:paraId="001FBBBA"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 xml:space="preserve">Zespół interwencyjny sporządza plan pomocy dziecku. </w:t>
      </w:r>
    </w:p>
    <w:p w14:paraId="5C716CB1"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lastRenderedPageBreak/>
        <w:t>3.</w:t>
      </w:r>
      <w:r w:rsidRPr="006356DC">
        <w:rPr>
          <w:rFonts w:ascii="Times New Roman" w:hAnsi="Times New Roman" w:cs="Times New Roman"/>
          <w:sz w:val="24"/>
          <w:szCs w:val="24"/>
        </w:rPr>
        <w:tab/>
        <w:t>Dyrektor placówki, na podstawie zebranych przez zespół interwencyjny informacji, składa do Prokuratury/Policji zawiadomienie o możliwości popełnienia przestępstwa.</w:t>
      </w:r>
    </w:p>
    <w:p w14:paraId="06639CE5" w14:textId="6074FC1E"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 xml:space="preserve">Dalszy tok postępowania leży w kompetencjach </w:t>
      </w:r>
      <w:r w:rsidR="00B60584" w:rsidRPr="006356DC">
        <w:rPr>
          <w:rFonts w:ascii="Times New Roman" w:hAnsi="Times New Roman" w:cs="Times New Roman"/>
          <w:sz w:val="24"/>
          <w:szCs w:val="24"/>
        </w:rPr>
        <w:t xml:space="preserve">w/w </w:t>
      </w:r>
      <w:r w:rsidRPr="006356DC">
        <w:rPr>
          <w:rFonts w:ascii="Times New Roman" w:hAnsi="Times New Roman" w:cs="Times New Roman"/>
          <w:sz w:val="24"/>
          <w:szCs w:val="24"/>
        </w:rPr>
        <w:t>instytuc</w:t>
      </w:r>
      <w:r w:rsidR="00B60584" w:rsidRPr="006356DC">
        <w:rPr>
          <w:rFonts w:ascii="Times New Roman" w:hAnsi="Times New Roman" w:cs="Times New Roman"/>
          <w:sz w:val="24"/>
          <w:szCs w:val="24"/>
        </w:rPr>
        <w:t>ji</w:t>
      </w:r>
      <w:r w:rsidRPr="006356DC">
        <w:rPr>
          <w:rFonts w:ascii="Times New Roman" w:hAnsi="Times New Roman" w:cs="Times New Roman"/>
          <w:sz w:val="24"/>
          <w:szCs w:val="24"/>
        </w:rPr>
        <w:t>.</w:t>
      </w:r>
    </w:p>
    <w:p w14:paraId="3686AFD8" w14:textId="77777777" w:rsidR="00FC529A" w:rsidRPr="006356DC" w:rsidRDefault="00FC529A" w:rsidP="00FC529A">
      <w:pPr>
        <w:pStyle w:val="Akapitzlist"/>
        <w:ind w:left="-66"/>
        <w:jc w:val="both"/>
        <w:rPr>
          <w:rFonts w:ascii="Times New Roman" w:hAnsi="Times New Roman" w:cs="Times New Roman"/>
          <w:sz w:val="24"/>
          <w:szCs w:val="24"/>
        </w:rPr>
      </w:pPr>
    </w:p>
    <w:p w14:paraId="6814C337" w14:textId="66D8AD2B"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6</w:t>
      </w:r>
    </w:p>
    <w:p w14:paraId="7F91F556" w14:textId="77777777" w:rsidR="00FC529A" w:rsidRPr="006356DC" w:rsidRDefault="00FC529A" w:rsidP="00FC529A">
      <w:pPr>
        <w:pStyle w:val="Akapitzlist"/>
        <w:ind w:left="-66"/>
        <w:jc w:val="both"/>
        <w:rPr>
          <w:rFonts w:ascii="Times New Roman" w:hAnsi="Times New Roman" w:cs="Times New Roman"/>
          <w:sz w:val="24"/>
          <w:szCs w:val="24"/>
        </w:rPr>
      </w:pPr>
    </w:p>
    <w:p w14:paraId="1D7DD4B6"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Z przebiegu interwencji sporządza się </w:t>
      </w:r>
      <w:r w:rsidRPr="005179A2">
        <w:rPr>
          <w:rFonts w:ascii="Times New Roman" w:hAnsi="Times New Roman" w:cs="Times New Roman"/>
          <w:sz w:val="24"/>
          <w:szCs w:val="24"/>
          <w:u w:val="single"/>
        </w:rPr>
        <w:t>kartę interwencji</w:t>
      </w:r>
      <w:r w:rsidRPr="006356DC">
        <w:rPr>
          <w:rFonts w:ascii="Times New Roman" w:hAnsi="Times New Roman" w:cs="Times New Roman"/>
          <w:sz w:val="24"/>
          <w:szCs w:val="24"/>
        </w:rPr>
        <w:t>, której wzór stanowi Załącznik nr 4 do niniejszych Standardów. Kartę załącza się do dokumentacji dziecka.</w:t>
      </w:r>
    </w:p>
    <w:p w14:paraId="6F5248AD"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Cały personel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1E3784A4" w14:textId="77777777" w:rsidR="00FC529A" w:rsidRPr="006356DC" w:rsidRDefault="00FC529A" w:rsidP="00FC529A">
      <w:pPr>
        <w:pStyle w:val="Akapitzlist"/>
        <w:ind w:left="708" w:hanging="774"/>
        <w:jc w:val="both"/>
        <w:rPr>
          <w:rFonts w:ascii="Times New Roman" w:hAnsi="Times New Roman" w:cs="Times New Roman"/>
          <w:sz w:val="24"/>
          <w:szCs w:val="24"/>
        </w:rPr>
      </w:pPr>
    </w:p>
    <w:p w14:paraId="5A9973CF" w14:textId="77777777" w:rsidR="003B302A" w:rsidRDefault="00FC529A" w:rsidP="00FC529A">
      <w:pPr>
        <w:pStyle w:val="Akapitzlist"/>
        <w:ind w:left="708" w:hanging="774"/>
        <w:jc w:val="center"/>
        <w:rPr>
          <w:rFonts w:ascii="Times New Roman" w:hAnsi="Times New Roman" w:cs="Times New Roman"/>
          <w:b/>
          <w:sz w:val="24"/>
          <w:szCs w:val="24"/>
        </w:rPr>
      </w:pPr>
      <w:r w:rsidRPr="005179A2">
        <w:rPr>
          <w:rFonts w:ascii="Times New Roman" w:hAnsi="Times New Roman" w:cs="Times New Roman"/>
          <w:b/>
          <w:sz w:val="24"/>
          <w:szCs w:val="24"/>
        </w:rPr>
        <w:t xml:space="preserve">Zasady zapewniające bezpieczne relacje między małoletnim a personelem placówki </w:t>
      </w:r>
      <w:r w:rsidR="003B302A">
        <w:rPr>
          <w:rFonts w:ascii="Times New Roman" w:hAnsi="Times New Roman" w:cs="Times New Roman"/>
          <w:b/>
          <w:sz w:val="24"/>
          <w:szCs w:val="24"/>
        </w:rPr>
        <w:t xml:space="preserve">a w szczególności zachowania niedozwolone wobec małoletnich </w:t>
      </w:r>
    </w:p>
    <w:p w14:paraId="2F5599DA" w14:textId="64959C48" w:rsidR="00FC529A" w:rsidRPr="005179A2" w:rsidRDefault="00FC529A" w:rsidP="00FC529A">
      <w:pPr>
        <w:pStyle w:val="Akapitzlist"/>
        <w:ind w:left="708" w:hanging="774"/>
        <w:jc w:val="center"/>
        <w:rPr>
          <w:rFonts w:ascii="Times New Roman" w:hAnsi="Times New Roman" w:cs="Times New Roman"/>
          <w:b/>
          <w:sz w:val="24"/>
          <w:szCs w:val="24"/>
        </w:rPr>
      </w:pPr>
      <w:r w:rsidRPr="005179A2">
        <w:rPr>
          <w:rFonts w:ascii="Times New Roman" w:hAnsi="Times New Roman" w:cs="Times New Roman"/>
          <w:b/>
          <w:sz w:val="24"/>
          <w:szCs w:val="24"/>
        </w:rPr>
        <w:t>oraz wymogi dotyczące bezpiecznych relacji między małoletnimi</w:t>
      </w:r>
      <w:r w:rsidR="003B302A">
        <w:rPr>
          <w:rFonts w:ascii="Times New Roman" w:hAnsi="Times New Roman" w:cs="Times New Roman"/>
          <w:b/>
          <w:sz w:val="24"/>
          <w:szCs w:val="24"/>
        </w:rPr>
        <w:t xml:space="preserve"> a w szczególności zachowania niedozwolone</w:t>
      </w:r>
    </w:p>
    <w:p w14:paraId="01FBFF10" w14:textId="77777777" w:rsidR="00FC529A" w:rsidRPr="005179A2" w:rsidRDefault="00FC529A" w:rsidP="00FC529A">
      <w:pPr>
        <w:pStyle w:val="Akapitzlist"/>
        <w:ind w:left="-66"/>
        <w:jc w:val="center"/>
        <w:rPr>
          <w:rFonts w:ascii="Times New Roman" w:hAnsi="Times New Roman" w:cs="Times New Roman"/>
          <w:b/>
          <w:sz w:val="24"/>
          <w:szCs w:val="24"/>
        </w:rPr>
      </w:pPr>
    </w:p>
    <w:p w14:paraId="3B74CB80"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7</w:t>
      </w:r>
    </w:p>
    <w:p w14:paraId="0AAFBA4F" w14:textId="77777777" w:rsidR="00FC529A" w:rsidRPr="006356DC" w:rsidRDefault="00FC529A" w:rsidP="00FC529A">
      <w:pPr>
        <w:pStyle w:val="Akapitzlist"/>
        <w:ind w:left="-66"/>
        <w:jc w:val="both"/>
        <w:rPr>
          <w:rFonts w:ascii="Times New Roman" w:hAnsi="Times New Roman" w:cs="Times New Roman"/>
          <w:sz w:val="24"/>
          <w:szCs w:val="24"/>
        </w:rPr>
      </w:pPr>
    </w:p>
    <w:p w14:paraId="128B13C9" w14:textId="77777777"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Personel zna i stosuje zasady zapewniające bezpieczne relacje między małoletnimi a personelem placówki.</w:t>
      </w:r>
    </w:p>
    <w:p w14:paraId="7C82CA80"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Wychowankowie znają i stosują wymogi dotyczące bezpiecznych relacji z rówieśnikami.</w:t>
      </w:r>
    </w:p>
    <w:p w14:paraId="409F9174" w14:textId="686C6CF5" w:rsidR="00FC529A" w:rsidRPr="006356DC" w:rsidRDefault="00FC529A" w:rsidP="00FC529A">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Zasady i wymogi stanowią o</w:t>
      </w:r>
      <w:r w:rsidR="00317B10">
        <w:rPr>
          <w:rFonts w:ascii="Times New Roman" w:hAnsi="Times New Roman" w:cs="Times New Roman"/>
          <w:sz w:val="24"/>
          <w:szCs w:val="24"/>
        </w:rPr>
        <w:t>dpowiednio Załącznik nr 1 oraz Z</w:t>
      </w:r>
      <w:r w:rsidRPr="006356DC">
        <w:rPr>
          <w:rFonts w:ascii="Times New Roman" w:hAnsi="Times New Roman" w:cs="Times New Roman"/>
          <w:sz w:val="24"/>
          <w:szCs w:val="24"/>
        </w:rPr>
        <w:t>ałącznik nr 2 do niniejszych Standardów;</w:t>
      </w:r>
    </w:p>
    <w:p w14:paraId="449BD9D8" w14:textId="77777777" w:rsidR="00FC529A" w:rsidRPr="006356DC" w:rsidRDefault="00FC529A" w:rsidP="00FC529A">
      <w:pPr>
        <w:pStyle w:val="Akapitzlist"/>
        <w:ind w:left="-66"/>
        <w:jc w:val="both"/>
        <w:rPr>
          <w:rFonts w:ascii="Times New Roman" w:hAnsi="Times New Roman" w:cs="Times New Roman"/>
          <w:sz w:val="24"/>
          <w:szCs w:val="24"/>
        </w:rPr>
      </w:pPr>
    </w:p>
    <w:p w14:paraId="05F53B0A" w14:textId="6237008E" w:rsidR="00FC529A" w:rsidRDefault="00FC529A" w:rsidP="00317B10">
      <w:pPr>
        <w:pStyle w:val="Akapitzlist"/>
        <w:ind w:left="-66"/>
        <w:jc w:val="center"/>
        <w:rPr>
          <w:rFonts w:ascii="Times New Roman" w:hAnsi="Times New Roman" w:cs="Times New Roman"/>
          <w:b/>
          <w:sz w:val="24"/>
          <w:szCs w:val="24"/>
        </w:rPr>
      </w:pPr>
      <w:r w:rsidRPr="003B302A">
        <w:rPr>
          <w:rFonts w:ascii="Times New Roman" w:hAnsi="Times New Roman" w:cs="Times New Roman"/>
          <w:b/>
          <w:sz w:val="24"/>
          <w:szCs w:val="24"/>
        </w:rPr>
        <w:t>Procedury ochrony dzieci przez treściami szkodliwymi i zagrożeniami w sieci Internet oraz utrwalonymi w innej formie oraz zasady korzystania z urządzeń elektronicznych z dostępem do sieci Internet</w:t>
      </w:r>
    </w:p>
    <w:p w14:paraId="731D4311" w14:textId="77777777" w:rsidR="008669BF" w:rsidRPr="00317B10" w:rsidRDefault="008669BF" w:rsidP="00317B10">
      <w:pPr>
        <w:pStyle w:val="Akapitzlist"/>
        <w:ind w:left="-66"/>
        <w:jc w:val="center"/>
        <w:rPr>
          <w:rFonts w:ascii="Times New Roman" w:hAnsi="Times New Roman" w:cs="Times New Roman"/>
          <w:b/>
          <w:sz w:val="24"/>
          <w:szCs w:val="24"/>
        </w:rPr>
      </w:pPr>
    </w:p>
    <w:p w14:paraId="2BE6978C" w14:textId="77777777" w:rsidR="00FC529A" w:rsidRPr="006356DC" w:rsidRDefault="00FC529A" w:rsidP="00FC529A">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8</w:t>
      </w:r>
    </w:p>
    <w:p w14:paraId="48509014" w14:textId="77777777" w:rsidR="00FC529A" w:rsidRPr="006356DC" w:rsidRDefault="00FC529A" w:rsidP="00FC529A">
      <w:pPr>
        <w:pStyle w:val="Akapitzlist"/>
        <w:ind w:left="-66"/>
        <w:jc w:val="both"/>
        <w:rPr>
          <w:rFonts w:ascii="Times New Roman" w:hAnsi="Times New Roman" w:cs="Times New Roman"/>
          <w:sz w:val="24"/>
          <w:szCs w:val="24"/>
        </w:rPr>
      </w:pPr>
    </w:p>
    <w:p w14:paraId="55B42E4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 Infrastruktura sieciowa placówki umożliwia dostęp do Internetu, zarówno personelowi, jak i dzieciom.</w:t>
      </w:r>
    </w:p>
    <w:p w14:paraId="7C60198E"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 Rozwiązania organizacyjne związane z korzystaniem z urządzeń elektronicznych  z dostępem do sieci Internet na poziomie placówki bazują na aktualnych standardach bezpieczeństwa zapewnianych przez dostawców.</w:t>
      </w:r>
    </w:p>
    <w:p w14:paraId="0DC14C88" w14:textId="6E5E65FA" w:rsidR="00FC529A" w:rsidRPr="006356DC" w:rsidRDefault="008669BF" w:rsidP="00FC529A">
      <w:pPr>
        <w:pStyle w:val="Akapitzlist"/>
        <w:ind w:left="-66"/>
        <w:jc w:val="both"/>
        <w:rPr>
          <w:rFonts w:ascii="Times New Roman" w:hAnsi="Times New Roman" w:cs="Times New Roman"/>
          <w:sz w:val="24"/>
          <w:szCs w:val="24"/>
        </w:rPr>
      </w:pPr>
      <w:r>
        <w:rPr>
          <w:rFonts w:ascii="Times New Roman" w:hAnsi="Times New Roman" w:cs="Times New Roman"/>
          <w:sz w:val="24"/>
          <w:szCs w:val="24"/>
        </w:rPr>
        <w:t xml:space="preserve">3. Cyklicznie </w:t>
      </w:r>
      <w:r w:rsidRPr="008669BF">
        <w:rPr>
          <w:rFonts w:ascii="Times New Roman" w:hAnsi="Times New Roman" w:cs="Times New Roman"/>
          <w:sz w:val="24"/>
          <w:szCs w:val="24"/>
          <w:u w:val="single"/>
        </w:rPr>
        <w:t>pedagog</w:t>
      </w:r>
      <w:r>
        <w:rPr>
          <w:rFonts w:ascii="Times New Roman" w:hAnsi="Times New Roman" w:cs="Times New Roman"/>
          <w:sz w:val="24"/>
          <w:szCs w:val="24"/>
        </w:rPr>
        <w:t xml:space="preserve"> lub </w:t>
      </w:r>
      <w:r w:rsidRPr="008669BF">
        <w:rPr>
          <w:rFonts w:ascii="Times New Roman" w:hAnsi="Times New Roman" w:cs="Times New Roman"/>
          <w:sz w:val="24"/>
          <w:szCs w:val="24"/>
          <w:u w:val="single"/>
        </w:rPr>
        <w:t>psycholog</w:t>
      </w:r>
      <w:r>
        <w:rPr>
          <w:rFonts w:ascii="Times New Roman" w:hAnsi="Times New Roman" w:cs="Times New Roman"/>
          <w:sz w:val="24"/>
          <w:szCs w:val="24"/>
        </w:rPr>
        <w:t xml:space="preserve"> lub </w:t>
      </w:r>
      <w:r w:rsidRPr="008669BF">
        <w:rPr>
          <w:rFonts w:ascii="Times New Roman" w:hAnsi="Times New Roman" w:cs="Times New Roman"/>
          <w:sz w:val="24"/>
          <w:szCs w:val="24"/>
          <w:u w:val="single"/>
        </w:rPr>
        <w:t>wychowawca</w:t>
      </w:r>
      <w:r w:rsidR="00FC529A" w:rsidRPr="006356DC">
        <w:rPr>
          <w:rFonts w:ascii="Times New Roman" w:hAnsi="Times New Roman" w:cs="Times New Roman"/>
          <w:sz w:val="24"/>
          <w:szCs w:val="24"/>
        </w:rPr>
        <w:t xml:space="preserve"> przeprowadza z dziećmi warsztaty dotyczące bezpiecznego korzystania z Internetu. </w:t>
      </w:r>
    </w:p>
    <w:p w14:paraId="4BA1BF45"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 Placówka zapewnia stały dostęp do materiałów edukacyjnych, dotyczących bezpiecznego korzystania z Internetu, przy komputerach, z których możliwy jest swobodny dostęp do sieci.</w:t>
      </w:r>
    </w:p>
    <w:p w14:paraId="173386F2"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 Na terenie placówki dostęp dziecka do urządzeń elektronicznych z dostępem do sieci Internet możliwy jest:</w:t>
      </w:r>
    </w:p>
    <w:p w14:paraId="2ECCB354"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 pod nadzorem członka personelu placówki podczas zajęć;</w:t>
      </w:r>
    </w:p>
    <w:p w14:paraId="7E0866F1"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lastRenderedPageBreak/>
        <w:t>2) bez nadzoru członka personelu – na przeznaczonych do tego komputerach, telefonach komórkowych itp. znajdujących się na terenie placówki, w tym osobistych komputerach i telefonach dzieci;</w:t>
      </w:r>
    </w:p>
    <w:p w14:paraId="23622C0E"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 za pomocą sieci wifi placówki, po podaniu hasła;</w:t>
      </w:r>
    </w:p>
    <w:p w14:paraId="0840DC59" w14:textId="10F6BD31"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6. Zasady bezpiecznego korzystania przez dzieci z urządzeń elekt</w:t>
      </w:r>
      <w:r w:rsidR="00D030EB">
        <w:rPr>
          <w:rFonts w:ascii="Times New Roman" w:hAnsi="Times New Roman" w:cs="Times New Roman"/>
          <w:sz w:val="24"/>
          <w:szCs w:val="24"/>
        </w:rPr>
        <w:t>ronicznych z dostępem do sieci I</w:t>
      </w:r>
      <w:r w:rsidRPr="006356DC">
        <w:rPr>
          <w:rFonts w:ascii="Times New Roman" w:hAnsi="Times New Roman" w:cs="Times New Roman"/>
          <w:sz w:val="24"/>
          <w:szCs w:val="24"/>
        </w:rPr>
        <w:t>nternetu stanowią Załącznik nr 3 do niniejszych Standardów;</w:t>
      </w:r>
    </w:p>
    <w:p w14:paraId="3B51EBD8" w14:textId="77777777" w:rsidR="00FC529A" w:rsidRPr="006356DC" w:rsidRDefault="00FC529A" w:rsidP="00FC529A">
      <w:pPr>
        <w:pStyle w:val="Akapitzlist"/>
        <w:ind w:left="-66"/>
        <w:jc w:val="both"/>
        <w:rPr>
          <w:rFonts w:ascii="Times New Roman" w:hAnsi="Times New Roman" w:cs="Times New Roman"/>
          <w:sz w:val="24"/>
          <w:szCs w:val="24"/>
        </w:rPr>
      </w:pPr>
    </w:p>
    <w:p w14:paraId="50D18912"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 xml:space="preserve"> § 9</w:t>
      </w:r>
    </w:p>
    <w:p w14:paraId="11845BF2" w14:textId="77777777" w:rsidR="00FC529A" w:rsidRPr="006356DC" w:rsidRDefault="00FC529A" w:rsidP="00FC529A">
      <w:pPr>
        <w:pStyle w:val="Akapitzlist"/>
        <w:ind w:left="-66"/>
        <w:jc w:val="both"/>
        <w:rPr>
          <w:rFonts w:ascii="Times New Roman" w:hAnsi="Times New Roman" w:cs="Times New Roman"/>
          <w:sz w:val="24"/>
          <w:szCs w:val="24"/>
        </w:rPr>
      </w:pPr>
    </w:p>
    <w:p w14:paraId="1DC815AD" w14:textId="09C7055D"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 W przypadku znalezienia niebezpiecznych treści w  komputerach lub innych urządzeniach elektronicznych, z których korzystają dzieci należy niezwłocznie o tym f</w:t>
      </w:r>
      <w:r w:rsidR="006D4303" w:rsidRPr="006356DC">
        <w:rPr>
          <w:rFonts w:ascii="Times New Roman" w:hAnsi="Times New Roman" w:cs="Times New Roman"/>
          <w:sz w:val="24"/>
          <w:szCs w:val="24"/>
        </w:rPr>
        <w:t>akcie zawiadomić  Dyrektora</w:t>
      </w:r>
      <w:r w:rsidRPr="006356DC">
        <w:rPr>
          <w:rFonts w:ascii="Times New Roman" w:hAnsi="Times New Roman" w:cs="Times New Roman"/>
          <w:sz w:val="24"/>
          <w:szCs w:val="24"/>
        </w:rPr>
        <w:t>, zabezpieczyć sprzęt i w miarę możliwości ustalić, kto korzystał z komputera w czasie ich wprowadzenia.</w:t>
      </w:r>
    </w:p>
    <w:p w14:paraId="1FF4619F"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 Wychowawca przeprowadza z dzieckiem, o którym mowa w punkcie poprzedzającym, rozmowę na temat zasad bezpieczeństwa w Internecie.</w:t>
      </w:r>
    </w:p>
    <w:p w14:paraId="7D51C715" w14:textId="6095CE3D"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008669BF">
        <w:rPr>
          <w:rFonts w:ascii="Times New Roman" w:hAnsi="Times New Roman" w:cs="Times New Roman"/>
          <w:sz w:val="24"/>
          <w:szCs w:val="24"/>
        </w:rPr>
        <w:t xml:space="preserve"> </w:t>
      </w:r>
      <w:r w:rsidRPr="006356DC">
        <w:rPr>
          <w:rFonts w:ascii="Times New Roman" w:hAnsi="Times New Roman" w:cs="Times New Roman"/>
          <w:sz w:val="24"/>
          <w:szCs w:val="24"/>
        </w:rPr>
        <w:t>Jeżeli w wyniku przeprowadzonej rozmowy wychowawca uzyska informację, że dziecko jest krzywdzone, podejmuje działania opisane w rozdziale dotyczącym Zasad i procedur podejmowania interwencji w przypadku podejrzenia krzywdzenia dziecka.</w:t>
      </w:r>
    </w:p>
    <w:p w14:paraId="454F64EB" w14:textId="77777777" w:rsidR="00FC529A" w:rsidRPr="006356DC" w:rsidRDefault="00FC529A" w:rsidP="00FC529A">
      <w:pPr>
        <w:pStyle w:val="Akapitzlist"/>
        <w:ind w:left="-66"/>
        <w:jc w:val="both"/>
        <w:rPr>
          <w:rFonts w:ascii="Times New Roman" w:hAnsi="Times New Roman" w:cs="Times New Roman"/>
          <w:sz w:val="24"/>
          <w:szCs w:val="24"/>
        </w:rPr>
      </w:pPr>
    </w:p>
    <w:p w14:paraId="11DF619E" w14:textId="77777777" w:rsidR="00FC529A" w:rsidRPr="008669BF" w:rsidRDefault="00FC529A" w:rsidP="00416B2B">
      <w:pPr>
        <w:pStyle w:val="Akapitzlist"/>
        <w:ind w:left="-66"/>
        <w:jc w:val="center"/>
        <w:rPr>
          <w:rFonts w:ascii="Times New Roman" w:hAnsi="Times New Roman" w:cs="Times New Roman"/>
          <w:b/>
          <w:sz w:val="24"/>
          <w:szCs w:val="24"/>
        </w:rPr>
      </w:pPr>
      <w:r w:rsidRPr="008669BF">
        <w:rPr>
          <w:rFonts w:ascii="Times New Roman" w:hAnsi="Times New Roman" w:cs="Times New Roman"/>
          <w:b/>
          <w:sz w:val="24"/>
          <w:szCs w:val="24"/>
        </w:rPr>
        <w:t>Zasady przeglądu i aktualizacji standardów</w:t>
      </w:r>
    </w:p>
    <w:p w14:paraId="41B0A07F" w14:textId="77777777" w:rsidR="00FC529A" w:rsidRPr="006356DC" w:rsidRDefault="00FC529A" w:rsidP="00FC529A">
      <w:pPr>
        <w:pStyle w:val="Akapitzlist"/>
        <w:ind w:left="-66"/>
        <w:jc w:val="both"/>
        <w:rPr>
          <w:rFonts w:ascii="Times New Roman" w:hAnsi="Times New Roman" w:cs="Times New Roman"/>
          <w:sz w:val="24"/>
          <w:szCs w:val="24"/>
        </w:rPr>
      </w:pPr>
    </w:p>
    <w:p w14:paraId="300A0786"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10</w:t>
      </w:r>
    </w:p>
    <w:p w14:paraId="0BCF5BED" w14:textId="77777777" w:rsidR="00FC529A" w:rsidRPr="006356DC" w:rsidRDefault="00FC529A" w:rsidP="00416B2B">
      <w:pPr>
        <w:pStyle w:val="Akapitzlist"/>
        <w:ind w:left="-66"/>
        <w:jc w:val="center"/>
        <w:rPr>
          <w:rFonts w:ascii="Times New Roman" w:hAnsi="Times New Roman" w:cs="Times New Roman"/>
          <w:sz w:val="24"/>
          <w:szCs w:val="24"/>
        </w:rPr>
      </w:pPr>
    </w:p>
    <w:p w14:paraId="2D064813"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1. Dyrektor placówki wyznacza </w:t>
      </w:r>
      <w:r w:rsidRPr="001D3296">
        <w:rPr>
          <w:rFonts w:ascii="Times New Roman" w:hAnsi="Times New Roman" w:cs="Times New Roman"/>
          <w:sz w:val="24"/>
          <w:szCs w:val="24"/>
          <w:u w:val="single"/>
        </w:rPr>
        <w:t>osobę odpowiedzialną za Standardy ochrony małoletnich</w:t>
      </w:r>
      <w:r w:rsidRPr="006356DC">
        <w:rPr>
          <w:rFonts w:ascii="Times New Roman" w:hAnsi="Times New Roman" w:cs="Times New Roman"/>
          <w:sz w:val="24"/>
          <w:szCs w:val="24"/>
        </w:rPr>
        <w:t xml:space="preserve"> w placówce.</w:t>
      </w:r>
    </w:p>
    <w:p w14:paraId="6507C47C"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 Osoba, o której mowa w punkcie poprzedzającym, jest odpowiedzialna za przegląd i aktualizację Standardów oraz za proponowanie zmian.</w:t>
      </w:r>
    </w:p>
    <w:p w14:paraId="7609C31A" w14:textId="6CBF4588"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 Osoba, o której mowa w pkt. 1 niniejszego paragrafu, przeprowadza wśród person</w:t>
      </w:r>
      <w:r w:rsidR="006D4303" w:rsidRPr="006356DC">
        <w:rPr>
          <w:rFonts w:ascii="Times New Roman" w:hAnsi="Times New Roman" w:cs="Times New Roman"/>
          <w:sz w:val="24"/>
          <w:szCs w:val="24"/>
        </w:rPr>
        <w:t>elu placówki</w:t>
      </w:r>
      <w:r w:rsidR="00F2660A">
        <w:rPr>
          <w:rFonts w:ascii="Times New Roman" w:hAnsi="Times New Roman" w:cs="Times New Roman"/>
          <w:sz w:val="24"/>
          <w:szCs w:val="24"/>
          <w:u w:val="single"/>
        </w:rPr>
        <w:t>, raz na 2 lata</w:t>
      </w:r>
      <w:r w:rsidRPr="006356DC">
        <w:rPr>
          <w:rFonts w:ascii="Times New Roman" w:hAnsi="Times New Roman" w:cs="Times New Roman"/>
          <w:sz w:val="24"/>
          <w:szCs w:val="24"/>
        </w:rPr>
        <w:t xml:space="preserve">, </w:t>
      </w:r>
      <w:r w:rsidRPr="001D3296">
        <w:rPr>
          <w:rFonts w:ascii="Times New Roman" w:hAnsi="Times New Roman" w:cs="Times New Roman"/>
          <w:sz w:val="24"/>
          <w:szCs w:val="24"/>
          <w:u w:val="single"/>
        </w:rPr>
        <w:t>ankietę monitorującą</w:t>
      </w:r>
      <w:r w:rsidRPr="006356DC">
        <w:rPr>
          <w:rFonts w:ascii="Times New Roman" w:hAnsi="Times New Roman" w:cs="Times New Roman"/>
          <w:sz w:val="24"/>
          <w:szCs w:val="24"/>
        </w:rPr>
        <w:t xml:space="preserve"> poziom realizacji Standardów. Wzór ankiety stanowi Załącznik nr 5</w:t>
      </w:r>
    </w:p>
    <w:p w14:paraId="6F8EB88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4. Osoba, o której mowa w pkt. 1 sporządza na tej podstawie </w:t>
      </w:r>
      <w:r w:rsidRPr="001D3296">
        <w:rPr>
          <w:rFonts w:ascii="Times New Roman" w:hAnsi="Times New Roman" w:cs="Times New Roman"/>
          <w:sz w:val="24"/>
          <w:szCs w:val="24"/>
          <w:u w:val="single"/>
        </w:rPr>
        <w:t>raport</w:t>
      </w:r>
      <w:r w:rsidRPr="006356DC">
        <w:rPr>
          <w:rFonts w:ascii="Times New Roman" w:hAnsi="Times New Roman" w:cs="Times New Roman"/>
          <w:sz w:val="24"/>
          <w:szCs w:val="24"/>
        </w:rPr>
        <w:t>, który następnie przekazuje Dyrektorowi placówki.</w:t>
      </w:r>
    </w:p>
    <w:p w14:paraId="1DE4FD29" w14:textId="59162FA6" w:rsidR="00FC529A" w:rsidRPr="001D3296" w:rsidRDefault="00FC529A" w:rsidP="001D3296">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 Dyrektor placówki wprowadza do Standardów niezbędne zmiany i ogłasza personelowi plac</w:t>
      </w:r>
      <w:r w:rsidR="001D3296">
        <w:rPr>
          <w:rFonts w:ascii="Times New Roman" w:hAnsi="Times New Roman" w:cs="Times New Roman"/>
          <w:sz w:val="24"/>
          <w:szCs w:val="24"/>
        </w:rPr>
        <w:t>ówki nowe brzmienie Standardów.</w:t>
      </w:r>
    </w:p>
    <w:p w14:paraId="74D0DA18" w14:textId="77777777" w:rsidR="00FC529A" w:rsidRPr="006356DC" w:rsidRDefault="00FC529A" w:rsidP="00FC529A">
      <w:pPr>
        <w:pStyle w:val="Akapitzlist"/>
        <w:ind w:left="-66"/>
        <w:jc w:val="both"/>
        <w:rPr>
          <w:rFonts w:ascii="Times New Roman" w:hAnsi="Times New Roman" w:cs="Times New Roman"/>
          <w:sz w:val="24"/>
          <w:szCs w:val="24"/>
        </w:rPr>
      </w:pPr>
    </w:p>
    <w:p w14:paraId="0B4BC082"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Przepisy końcowe</w:t>
      </w:r>
    </w:p>
    <w:p w14:paraId="74250361"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11</w:t>
      </w:r>
    </w:p>
    <w:p w14:paraId="4AFF9D5E" w14:textId="77777777" w:rsidR="00FC529A" w:rsidRPr="006356DC" w:rsidRDefault="00FC529A" w:rsidP="00416B2B">
      <w:pPr>
        <w:pStyle w:val="Akapitzlist"/>
        <w:ind w:left="-66"/>
        <w:jc w:val="center"/>
        <w:rPr>
          <w:rFonts w:ascii="Times New Roman" w:hAnsi="Times New Roman" w:cs="Times New Roman"/>
          <w:sz w:val="24"/>
          <w:szCs w:val="24"/>
        </w:rPr>
      </w:pPr>
    </w:p>
    <w:p w14:paraId="4B45062D" w14:textId="40D93DD6"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Stand</w:t>
      </w:r>
      <w:r w:rsidR="006D4303" w:rsidRPr="006356DC">
        <w:rPr>
          <w:rFonts w:ascii="Times New Roman" w:hAnsi="Times New Roman" w:cs="Times New Roman"/>
          <w:sz w:val="24"/>
          <w:szCs w:val="24"/>
        </w:rPr>
        <w:t>ardy wchodzą w życie z dniem ich</w:t>
      </w:r>
      <w:r w:rsidRPr="006356DC">
        <w:rPr>
          <w:rFonts w:ascii="Times New Roman" w:hAnsi="Times New Roman" w:cs="Times New Roman"/>
          <w:sz w:val="24"/>
          <w:szCs w:val="24"/>
        </w:rPr>
        <w:t xml:space="preserve"> ogłoszenia.</w:t>
      </w:r>
    </w:p>
    <w:p w14:paraId="320ABCD2" w14:textId="440F9A60" w:rsidR="00FC529A" w:rsidRPr="006356DC" w:rsidRDefault="00DA2DB4" w:rsidP="00416B2B">
      <w:pPr>
        <w:pStyle w:val="Akapitzlist"/>
        <w:ind w:left="708" w:hanging="774"/>
        <w:jc w:val="both"/>
        <w:rPr>
          <w:rFonts w:ascii="Times New Roman" w:hAnsi="Times New Roman" w:cs="Times New Roman"/>
          <w:sz w:val="24"/>
          <w:szCs w:val="24"/>
        </w:rPr>
      </w:pPr>
      <w:r>
        <w:rPr>
          <w:rFonts w:ascii="Times New Roman" w:hAnsi="Times New Roman" w:cs="Times New Roman"/>
          <w:sz w:val="24"/>
          <w:szCs w:val="24"/>
        </w:rPr>
        <w:t>2</w:t>
      </w:r>
      <w:r w:rsidR="00FC529A" w:rsidRPr="006356DC">
        <w:rPr>
          <w:rFonts w:ascii="Times New Roman" w:hAnsi="Times New Roman" w:cs="Times New Roman"/>
          <w:sz w:val="24"/>
          <w:szCs w:val="24"/>
        </w:rPr>
        <w:t>.</w:t>
      </w:r>
      <w:r w:rsidR="00FC529A" w:rsidRPr="006356DC">
        <w:rPr>
          <w:rFonts w:ascii="Times New Roman" w:hAnsi="Times New Roman" w:cs="Times New Roman"/>
          <w:sz w:val="24"/>
          <w:szCs w:val="24"/>
        </w:rPr>
        <w:tab/>
        <w:t>Ogłoszenie następuje w sposób dostępny dla personelu placówki, wychowanków, rodziców oraz opiekunów prawnych w szczególności poprzez wywieszenie w miejscu ogłoszeń i/lub poprzez przesłanie tekstu drogą elektroniczną.</w:t>
      </w:r>
    </w:p>
    <w:p w14:paraId="60FAA146" w14:textId="77777777" w:rsidR="00FC529A" w:rsidRPr="006356DC" w:rsidRDefault="00FC529A" w:rsidP="00FC529A">
      <w:pPr>
        <w:pStyle w:val="Akapitzlist"/>
        <w:ind w:left="-66"/>
        <w:jc w:val="both"/>
        <w:rPr>
          <w:rFonts w:ascii="Times New Roman" w:hAnsi="Times New Roman" w:cs="Times New Roman"/>
          <w:sz w:val="24"/>
          <w:szCs w:val="24"/>
        </w:rPr>
      </w:pPr>
    </w:p>
    <w:p w14:paraId="0A09E43B" w14:textId="77777777" w:rsidR="00FC529A" w:rsidRPr="006356DC" w:rsidRDefault="00FC529A" w:rsidP="00FC529A">
      <w:pPr>
        <w:pStyle w:val="Akapitzlist"/>
        <w:ind w:left="-66"/>
        <w:jc w:val="both"/>
        <w:rPr>
          <w:rFonts w:ascii="Times New Roman" w:hAnsi="Times New Roman" w:cs="Times New Roman"/>
          <w:sz w:val="24"/>
          <w:szCs w:val="24"/>
        </w:rPr>
      </w:pPr>
    </w:p>
    <w:p w14:paraId="38857131" w14:textId="77777777" w:rsidR="00FC529A" w:rsidRPr="006356DC" w:rsidRDefault="00FC529A" w:rsidP="00FC529A">
      <w:pPr>
        <w:pStyle w:val="Akapitzlist"/>
        <w:ind w:left="-66"/>
        <w:jc w:val="both"/>
        <w:rPr>
          <w:rFonts w:ascii="Times New Roman" w:hAnsi="Times New Roman" w:cs="Times New Roman"/>
          <w:sz w:val="24"/>
          <w:szCs w:val="24"/>
        </w:rPr>
      </w:pPr>
    </w:p>
    <w:p w14:paraId="0673A547" w14:textId="77683F0F" w:rsidR="00FC529A" w:rsidRPr="00DA2DB4" w:rsidRDefault="00FC529A" w:rsidP="00DA2DB4">
      <w:pPr>
        <w:jc w:val="both"/>
        <w:rPr>
          <w:rFonts w:ascii="Times New Roman" w:hAnsi="Times New Roman" w:cs="Times New Roman"/>
          <w:sz w:val="24"/>
          <w:szCs w:val="24"/>
        </w:rPr>
      </w:pPr>
    </w:p>
    <w:p w14:paraId="04DB3BAF" w14:textId="77777777" w:rsidR="00FC529A" w:rsidRPr="006356DC" w:rsidRDefault="00FC529A" w:rsidP="00416B2B">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 nr 1</w:t>
      </w:r>
    </w:p>
    <w:p w14:paraId="698D5DD9" w14:textId="77777777" w:rsidR="00FC529A" w:rsidRPr="006356DC" w:rsidRDefault="00FC529A" w:rsidP="00FC529A">
      <w:pPr>
        <w:pStyle w:val="Akapitzlist"/>
        <w:ind w:left="-66"/>
        <w:jc w:val="both"/>
        <w:rPr>
          <w:rFonts w:ascii="Times New Roman" w:hAnsi="Times New Roman" w:cs="Times New Roman"/>
          <w:sz w:val="24"/>
          <w:szCs w:val="24"/>
        </w:rPr>
      </w:pPr>
    </w:p>
    <w:p w14:paraId="6F562D4A" w14:textId="6A4AB806" w:rsidR="00FC529A" w:rsidRPr="006356DC" w:rsidRDefault="00FC529A" w:rsidP="00416B2B">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Zasady zapewniające bezpieczne relacje między małoletnimi a per</w:t>
      </w:r>
      <w:r w:rsidR="00E236F1">
        <w:rPr>
          <w:rFonts w:ascii="Times New Roman" w:hAnsi="Times New Roman" w:cs="Times New Roman"/>
          <w:b/>
          <w:bCs/>
          <w:sz w:val="24"/>
          <w:szCs w:val="24"/>
        </w:rPr>
        <w:t xml:space="preserve">sonelem Domu Dziecka im. </w:t>
      </w:r>
      <w:r w:rsidR="006D4303" w:rsidRPr="006356DC">
        <w:rPr>
          <w:rFonts w:ascii="Times New Roman" w:hAnsi="Times New Roman" w:cs="Times New Roman"/>
          <w:b/>
          <w:bCs/>
          <w:sz w:val="24"/>
          <w:szCs w:val="24"/>
        </w:rPr>
        <w:t xml:space="preserve"> </w:t>
      </w:r>
      <w:r w:rsidR="00E236F1">
        <w:rPr>
          <w:rFonts w:ascii="Times New Roman" w:hAnsi="Times New Roman" w:cs="Times New Roman"/>
          <w:b/>
          <w:bCs/>
          <w:sz w:val="24"/>
          <w:szCs w:val="24"/>
        </w:rPr>
        <w:t xml:space="preserve">Janusza Korczaka </w:t>
      </w:r>
      <w:r w:rsidR="006D4303" w:rsidRPr="006356DC">
        <w:rPr>
          <w:rFonts w:ascii="Times New Roman" w:hAnsi="Times New Roman" w:cs="Times New Roman"/>
          <w:b/>
          <w:bCs/>
          <w:sz w:val="24"/>
          <w:szCs w:val="24"/>
        </w:rPr>
        <w:t>w Rypinie</w:t>
      </w:r>
    </w:p>
    <w:p w14:paraId="58145975" w14:textId="77777777" w:rsidR="00FC529A" w:rsidRPr="006356DC" w:rsidRDefault="00FC529A" w:rsidP="00FC529A">
      <w:pPr>
        <w:pStyle w:val="Akapitzlist"/>
        <w:ind w:left="-66"/>
        <w:jc w:val="both"/>
        <w:rPr>
          <w:rFonts w:ascii="Times New Roman" w:hAnsi="Times New Roman" w:cs="Times New Roman"/>
          <w:sz w:val="24"/>
          <w:szCs w:val="24"/>
        </w:rPr>
      </w:pPr>
    </w:p>
    <w:p w14:paraId="1FB8B4CC"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stażystów i wolontariuszy. Znajomość i zaakceptowanie zasad są potwierdzone podpisaniem oświadczenia.</w:t>
      </w:r>
    </w:p>
    <w:p w14:paraId="0BFCC10B" w14:textId="77777777" w:rsidR="00FC529A" w:rsidRPr="006356DC" w:rsidRDefault="00FC529A" w:rsidP="00FC529A">
      <w:pPr>
        <w:pStyle w:val="Akapitzlist"/>
        <w:ind w:left="-66"/>
        <w:jc w:val="both"/>
        <w:rPr>
          <w:rFonts w:ascii="Times New Roman" w:hAnsi="Times New Roman" w:cs="Times New Roman"/>
          <w:sz w:val="24"/>
          <w:szCs w:val="24"/>
        </w:rPr>
      </w:pPr>
    </w:p>
    <w:p w14:paraId="7A8668AF"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§1</w:t>
      </w:r>
    </w:p>
    <w:p w14:paraId="116AE96E" w14:textId="77777777" w:rsidR="00FC529A" w:rsidRPr="006356DC" w:rsidRDefault="00FC529A" w:rsidP="00416B2B">
      <w:pPr>
        <w:pStyle w:val="Akapitzlist"/>
        <w:ind w:left="-66"/>
        <w:jc w:val="center"/>
        <w:rPr>
          <w:rFonts w:ascii="Times New Roman" w:hAnsi="Times New Roman" w:cs="Times New Roman"/>
          <w:sz w:val="24"/>
          <w:szCs w:val="24"/>
        </w:rPr>
      </w:pPr>
    </w:p>
    <w:p w14:paraId="4D89CB25"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Personel placówki jest zobowiązany do utrzymywania profesjonalnej relacji z dziećmi i każdorazowego rozważenia, czy jego reakcja, komunikat bądź działanie wobec dziecka są adekwatne do sytuacji, bezpieczne, uzasadnione i sprawiedliwe wobec innych dzieci. Personel powinien działać w sposób otwarty i przejrzysty dla innych, aby zminimalizować ryzyko błędnej interpretacji jego zachowania.</w:t>
      </w:r>
    </w:p>
    <w:p w14:paraId="3A432E65" w14:textId="77777777" w:rsidR="00FC529A" w:rsidRPr="006356DC" w:rsidRDefault="00FC529A" w:rsidP="00FC529A">
      <w:pPr>
        <w:pStyle w:val="Akapitzlist"/>
        <w:ind w:left="-66"/>
        <w:jc w:val="both"/>
        <w:rPr>
          <w:rFonts w:ascii="Times New Roman" w:hAnsi="Times New Roman" w:cs="Times New Roman"/>
          <w:sz w:val="24"/>
          <w:szCs w:val="24"/>
        </w:rPr>
      </w:pPr>
    </w:p>
    <w:p w14:paraId="3E57BE5F"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§2</w:t>
      </w:r>
    </w:p>
    <w:p w14:paraId="472F08A5" w14:textId="77777777" w:rsidR="00FC529A" w:rsidRPr="006356DC" w:rsidRDefault="00FC529A" w:rsidP="00FC529A">
      <w:pPr>
        <w:pStyle w:val="Akapitzlist"/>
        <w:ind w:left="-66"/>
        <w:jc w:val="both"/>
        <w:rPr>
          <w:rFonts w:ascii="Times New Roman" w:hAnsi="Times New Roman" w:cs="Times New Roman"/>
          <w:sz w:val="24"/>
          <w:szCs w:val="24"/>
        </w:rPr>
      </w:pPr>
    </w:p>
    <w:p w14:paraId="726B7C61"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 xml:space="preserve">1. W komunikacji z dziećmi należy zachowywać cierpliwość i szacunek. </w:t>
      </w:r>
    </w:p>
    <w:p w14:paraId="208F784C"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 xml:space="preserve">2. Należy słuchać uważnie dzieci i udzielać im odpowiedzi adekwatnych do ich wieku i danej sytuacji. </w:t>
      </w:r>
    </w:p>
    <w:p w14:paraId="3B06B42E"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 xml:space="preserve">3. Nie wolno zawstydzać, upokarzać, lekceważyć i obrażać dziecka. Nie wolno krzyczeć na dziecko w sytuacji innej niż wynikająca z bezpieczeństwa dziecka lub innych dzieci. </w:t>
      </w:r>
    </w:p>
    <w:p w14:paraId="0B3B27E0"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 xml:space="preserve">4. Nie wolno ujawniać informacji wrażliwych dotyczących dziecka wobec osób nieuprawnionych, w tym wobec innych dzieci. </w:t>
      </w:r>
    </w:p>
    <w:p w14:paraId="777563B6"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 xml:space="preserve">5. Należy szanować prawo dziecka do prywatności. Jeśli konieczne jest odstąpienie od zasady poufności, aby chronić dziecko, należy wyjaśnić mu to najszybciej jak to możliwe. </w:t>
      </w:r>
    </w:p>
    <w:p w14:paraId="6D7F24D1"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 xml:space="preserve">6. 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41B44EC0" w14:textId="77777777" w:rsidR="00FC529A" w:rsidRPr="00262036" w:rsidRDefault="00FC529A" w:rsidP="00FC529A">
      <w:pPr>
        <w:pStyle w:val="Akapitzlist"/>
        <w:ind w:left="-66"/>
        <w:jc w:val="both"/>
        <w:rPr>
          <w:rFonts w:ascii="Times New Roman" w:hAnsi="Times New Roman" w:cs="Times New Roman"/>
          <w:sz w:val="24"/>
          <w:szCs w:val="24"/>
        </w:rPr>
      </w:pPr>
      <w:r w:rsidRPr="00262036">
        <w:rPr>
          <w:rFonts w:ascii="Times New Roman" w:hAnsi="Times New Roman" w:cs="Times New Roman"/>
          <w:sz w:val="24"/>
          <w:szCs w:val="24"/>
        </w:rPr>
        <w:t>9. Należy zapewnić dzieci, że jeśli czują się niekomfortowo w jakiejś sytuacji, wobec konkretnego zachowania czy słów, mogą o tym powiedzieć swojemu rozmówcy lub wychowawcy lub innemu pracownikowi, wobec którego  mogą oczekiwać odpowiedniej reakcji i/lub pomocy.</w:t>
      </w:r>
    </w:p>
    <w:p w14:paraId="3D3DFA16" w14:textId="77777777" w:rsidR="00FC529A" w:rsidRPr="006356DC" w:rsidRDefault="00FC529A" w:rsidP="00FC529A">
      <w:pPr>
        <w:pStyle w:val="Akapitzlist"/>
        <w:ind w:left="-66"/>
        <w:jc w:val="both"/>
        <w:rPr>
          <w:rFonts w:ascii="Times New Roman" w:hAnsi="Times New Roman" w:cs="Times New Roman"/>
          <w:sz w:val="24"/>
          <w:szCs w:val="24"/>
        </w:rPr>
      </w:pPr>
    </w:p>
    <w:p w14:paraId="0DAFEBC5"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§3</w:t>
      </w:r>
    </w:p>
    <w:p w14:paraId="30F4ACE0" w14:textId="77777777" w:rsidR="00FC529A" w:rsidRPr="006356DC" w:rsidRDefault="00FC529A" w:rsidP="00FC529A">
      <w:pPr>
        <w:pStyle w:val="Akapitzlist"/>
        <w:ind w:left="-66"/>
        <w:jc w:val="both"/>
        <w:rPr>
          <w:rFonts w:ascii="Times New Roman" w:hAnsi="Times New Roman" w:cs="Times New Roman"/>
          <w:sz w:val="24"/>
          <w:szCs w:val="24"/>
        </w:rPr>
      </w:pPr>
    </w:p>
    <w:p w14:paraId="3598CBB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1. Należy doceniać i szanować wkład dzieci w podejmowane działania, aktywnie je angażować i traktować równo bez względu na ich płeć, orientację seksualną, sprawność/niepełnosprawność, status społeczny, etniczny, kulturowy, religijny i światopogląd. </w:t>
      </w:r>
    </w:p>
    <w:p w14:paraId="41CC0A1D"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2. Należy unikać faworyzowania dzieci. </w:t>
      </w:r>
    </w:p>
    <w:p w14:paraId="4BACE42F"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lastRenderedPageBreak/>
        <w:t xml:space="preserve">3. Nie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42BABD42"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4. Nie wolno utrwalać wizerunku dziecka (filmowanie, nagrywanie głosu, fotografowanie) dla potrzeb prywatnych. </w:t>
      </w:r>
    </w:p>
    <w:p w14:paraId="10FB732F" w14:textId="7E76F3D0"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 Nie wolno proponować dzieciom alkoholu, wyrobów tytoniowych ani ni</w:t>
      </w:r>
      <w:r w:rsidR="00B37C7B">
        <w:rPr>
          <w:rFonts w:ascii="Times New Roman" w:hAnsi="Times New Roman" w:cs="Times New Roman"/>
          <w:sz w:val="24"/>
          <w:szCs w:val="24"/>
        </w:rPr>
        <w:t>elegalnych substancji</w:t>
      </w:r>
      <w:r w:rsidRPr="006356DC">
        <w:rPr>
          <w:rFonts w:ascii="Times New Roman" w:hAnsi="Times New Roman" w:cs="Times New Roman"/>
          <w:sz w:val="24"/>
          <w:szCs w:val="24"/>
        </w:rPr>
        <w:t xml:space="preserve">. </w:t>
      </w:r>
    </w:p>
    <w:p w14:paraId="197E7C43"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6. Nie wolno wchodzić w relacje jakiejkolwiek zależności wobec dziecka lub rodziców/opiekunów dziecka. </w:t>
      </w:r>
    </w:p>
    <w:p w14:paraId="2471D3EF" w14:textId="77777777" w:rsidR="00FC529A" w:rsidRPr="006356DC" w:rsidRDefault="00FC529A" w:rsidP="00416B2B">
      <w:pPr>
        <w:pStyle w:val="Akapitzlist"/>
        <w:ind w:left="-66"/>
        <w:jc w:val="center"/>
        <w:rPr>
          <w:rFonts w:ascii="Times New Roman" w:hAnsi="Times New Roman" w:cs="Times New Roman"/>
          <w:sz w:val="24"/>
          <w:szCs w:val="24"/>
        </w:rPr>
      </w:pPr>
    </w:p>
    <w:p w14:paraId="3DDC3724"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4</w:t>
      </w:r>
    </w:p>
    <w:p w14:paraId="443C2636" w14:textId="77777777" w:rsidR="00FC529A" w:rsidRPr="006356DC" w:rsidRDefault="00FC529A" w:rsidP="00FC529A">
      <w:pPr>
        <w:pStyle w:val="Akapitzlist"/>
        <w:ind w:left="-66"/>
        <w:jc w:val="both"/>
        <w:rPr>
          <w:rFonts w:ascii="Times New Roman" w:hAnsi="Times New Roman" w:cs="Times New Roman"/>
          <w:sz w:val="24"/>
          <w:szCs w:val="24"/>
        </w:rPr>
      </w:pPr>
    </w:p>
    <w:p w14:paraId="62DEBC24" w14:textId="14097B42" w:rsidR="00FC529A" w:rsidRPr="00EA5C03" w:rsidRDefault="00FC529A" w:rsidP="00EA5C03">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Każde przemocowe działanie wobec dziecka jest niedopuszczalne. Istnieją jednak sytuacje, </w:t>
      </w:r>
      <w:r w:rsidRPr="00EA5C03">
        <w:rPr>
          <w:rFonts w:ascii="Times New Roman" w:hAnsi="Times New Roman" w:cs="Times New Roman"/>
          <w:sz w:val="24"/>
          <w:szCs w:val="24"/>
        </w:rPr>
        <w:t xml:space="preserve">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Należy kierować się zawsze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 </w:t>
      </w:r>
    </w:p>
    <w:p w14:paraId="15E48FDE" w14:textId="77777777" w:rsidR="00FC529A" w:rsidRPr="006356DC" w:rsidRDefault="00FC529A" w:rsidP="00416B2B">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Nie wolno bić, szturchać, popychać ani w jakikolwiek sposób naruszać integralności fizycznej dziecka.</w:t>
      </w:r>
    </w:p>
    <w:p w14:paraId="7C6FE281"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 xml:space="preserve">Nie wolno dotykać dziecka w sposób, który może być uznany za nieprzyzwoity lub niestosowny. </w:t>
      </w:r>
    </w:p>
    <w:p w14:paraId="6B516B2B"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 xml:space="preserve">Należy zawsze być przygotowanym na wyjaśnienie swoich działań. </w:t>
      </w:r>
    </w:p>
    <w:p w14:paraId="2D8937A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 xml:space="preserve">Należy zachować szczególną ostrożność wobec dzieci, które doświadczyły nadużycia </w:t>
      </w:r>
    </w:p>
    <w:p w14:paraId="0428ABDB"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i krzywdzenia, w tym seksualnego, fizycznego bądź zaniedbania. Takie doświadczenia mogą czasem sprawić, że dziecko będzie dążyć do nawiązania niestosownych bądź nieadekwatnych fizycznych kontaktów z dorosłymi. W takich sytuacjach należy reagować z wyczuciem, jednak stanowczo i pomóc dziecku zrozumieć znaczenie osobistych granic. </w:t>
      </w:r>
    </w:p>
    <w:p w14:paraId="2755AE27" w14:textId="77777777" w:rsidR="00FC529A" w:rsidRPr="006356DC" w:rsidRDefault="00FC529A" w:rsidP="00FC529A">
      <w:pPr>
        <w:pStyle w:val="Akapitzlist"/>
        <w:ind w:left="-66"/>
        <w:jc w:val="both"/>
        <w:rPr>
          <w:rFonts w:ascii="Times New Roman" w:hAnsi="Times New Roman" w:cs="Times New Roman"/>
          <w:sz w:val="24"/>
          <w:szCs w:val="24"/>
        </w:rPr>
      </w:pPr>
    </w:p>
    <w:p w14:paraId="0125F8F8" w14:textId="2D7644E1" w:rsidR="00FC529A" w:rsidRDefault="00FC529A" w:rsidP="00541247">
      <w:pPr>
        <w:jc w:val="both"/>
        <w:rPr>
          <w:rFonts w:ascii="Times New Roman" w:hAnsi="Times New Roman" w:cs="Times New Roman"/>
          <w:sz w:val="24"/>
          <w:szCs w:val="24"/>
        </w:rPr>
      </w:pPr>
    </w:p>
    <w:p w14:paraId="2D3D44D4" w14:textId="303DBCFE" w:rsidR="00541247" w:rsidRDefault="00541247" w:rsidP="00541247">
      <w:pPr>
        <w:jc w:val="both"/>
        <w:rPr>
          <w:rFonts w:ascii="Times New Roman" w:hAnsi="Times New Roman" w:cs="Times New Roman"/>
          <w:sz w:val="24"/>
          <w:szCs w:val="24"/>
        </w:rPr>
      </w:pPr>
    </w:p>
    <w:p w14:paraId="4B8836F0" w14:textId="3F07394B" w:rsidR="00CB7477" w:rsidRDefault="00CB7477" w:rsidP="00541247">
      <w:pPr>
        <w:jc w:val="both"/>
        <w:rPr>
          <w:rFonts w:ascii="Times New Roman" w:hAnsi="Times New Roman" w:cs="Times New Roman"/>
          <w:sz w:val="24"/>
          <w:szCs w:val="24"/>
        </w:rPr>
      </w:pPr>
    </w:p>
    <w:p w14:paraId="132DBD1A" w14:textId="00B8E81B" w:rsidR="00CB7477" w:rsidRDefault="00CB7477" w:rsidP="00541247">
      <w:pPr>
        <w:jc w:val="both"/>
        <w:rPr>
          <w:rFonts w:ascii="Times New Roman" w:hAnsi="Times New Roman" w:cs="Times New Roman"/>
          <w:sz w:val="24"/>
          <w:szCs w:val="24"/>
        </w:rPr>
      </w:pPr>
    </w:p>
    <w:p w14:paraId="50AD12AC" w14:textId="4B414D76" w:rsidR="004A3A8B" w:rsidRDefault="004A3A8B" w:rsidP="00541247">
      <w:pPr>
        <w:jc w:val="both"/>
        <w:rPr>
          <w:rFonts w:ascii="Times New Roman" w:hAnsi="Times New Roman" w:cs="Times New Roman"/>
          <w:sz w:val="24"/>
          <w:szCs w:val="24"/>
        </w:rPr>
      </w:pPr>
    </w:p>
    <w:p w14:paraId="234574BF" w14:textId="3C180961" w:rsidR="004A3A8B" w:rsidRDefault="004A3A8B" w:rsidP="00541247">
      <w:pPr>
        <w:jc w:val="both"/>
        <w:rPr>
          <w:rFonts w:ascii="Times New Roman" w:hAnsi="Times New Roman" w:cs="Times New Roman"/>
          <w:sz w:val="24"/>
          <w:szCs w:val="24"/>
        </w:rPr>
      </w:pPr>
    </w:p>
    <w:p w14:paraId="012C981F" w14:textId="5A9384E6" w:rsidR="004A3A8B" w:rsidRDefault="004A3A8B" w:rsidP="00541247">
      <w:pPr>
        <w:jc w:val="both"/>
        <w:rPr>
          <w:rFonts w:ascii="Times New Roman" w:hAnsi="Times New Roman" w:cs="Times New Roman"/>
          <w:sz w:val="24"/>
          <w:szCs w:val="24"/>
        </w:rPr>
      </w:pPr>
    </w:p>
    <w:p w14:paraId="798A5956" w14:textId="17532DF8" w:rsidR="00CB7477" w:rsidRPr="00100BF4" w:rsidRDefault="00CB7477" w:rsidP="00100BF4">
      <w:pPr>
        <w:rPr>
          <w:rFonts w:ascii="Times New Roman" w:hAnsi="Times New Roman" w:cs="Times New Roman"/>
          <w:sz w:val="24"/>
          <w:szCs w:val="24"/>
        </w:rPr>
      </w:pPr>
    </w:p>
    <w:p w14:paraId="795E5875" w14:textId="77777777" w:rsidR="00FC529A" w:rsidRPr="006356DC" w:rsidRDefault="00FC529A" w:rsidP="00416B2B">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 nr 2</w:t>
      </w:r>
    </w:p>
    <w:p w14:paraId="337475B1" w14:textId="77777777" w:rsidR="00FC529A" w:rsidRPr="006356DC" w:rsidRDefault="00FC529A" w:rsidP="00FC529A">
      <w:pPr>
        <w:pStyle w:val="Akapitzlist"/>
        <w:ind w:left="-66"/>
        <w:jc w:val="both"/>
        <w:rPr>
          <w:rFonts w:ascii="Times New Roman" w:hAnsi="Times New Roman" w:cs="Times New Roman"/>
          <w:sz w:val="24"/>
          <w:szCs w:val="24"/>
        </w:rPr>
      </w:pPr>
    </w:p>
    <w:p w14:paraId="15D3E471" w14:textId="77777777" w:rsidR="00FC529A" w:rsidRPr="006356DC" w:rsidRDefault="00FC529A" w:rsidP="00416B2B">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Wymogi dotyczące bezpiecznych relacji między rówieśnikami, a w szczególności zachowania niedozwolone.</w:t>
      </w:r>
    </w:p>
    <w:p w14:paraId="7CEF6E0E" w14:textId="77777777" w:rsidR="00FC529A" w:rsidRPr="006356DC" w:rsidRDefault="00FC529A" w:rsidP="00416B2B">
      <w:pPr>
        <w:pStyle w:val="Akapitzlist"/>
        <w:ind w:left="-66"/>
        <w:jc w:val="center"/>
        <w:rPr>
          <w:rFonts w:ascii="Times New Roman" w:hAnsi="Times New Roman" w:cs="Times New Roman"/>
          <w:b/>
          <w:bCs/>
          <w:sz w:val="24"/>
          <w:szCs w:val="24"/>
        </w:rPr>
      </w:pPr>
    </w:p>
    <w:p w14:paraId="085E1955"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Naczelną zasadą jest działanie dla dobra kolegów i koleżanek i w jego najlepszym interesie. Dzieci   traktują siebie z szacunkiem.  Niedopuszczalne jest stosowanie przemocy wobec innych wychowanków w  jakiejkolwiek formie. </w:t>
      </w:r>
    </w:p>
    <w:p w14:paraId="1CFE8A4D" w14:textId="77777777" w:rsidR="00FC529A" w:rsidRPr="006356DC" w:rsidRDefault="00FC529A" w:rsidP="00FC529A">
      <w:pPr>
        <w:pStyle w:val="Akapitzlist"/>
        <w:ind w:left="-66"/>
        <w:jc w:val="both"/>
        <w:rPr>
          <w:rFonts w:ascii="Times New Roman" w:hAnsi="Times New Roman" w:cs="Times New Roman"/>
          <w:sz w:val="24"/>
          <w:szCs w:val="24"/>
        </w:rPr>
      </w:pPr>
    </w:p>
    <w:p w14:paraId="6C0C7D31"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1. W rozmowach z innymi wychowankami należy zachowywać cierpliwość i szacunek. </w:t>
      </w:r>
    </w:p>
    <w:p w14:paraId="362BBD1C"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2. Nie wolno zawstydzać, upokarzać, lekceważyć i obrażać innych dzieci. Nie wolno krzyczeć na kolegów i koleżanki w sytuacji innej niż wynikająca z bezpieczeństwa. </w:t>
      </w:r>
    </w:p>
    <w:p w14:paraId="47029BD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3. Nie wolno zachowywać się w obecności innych dzieci w sposób niestosowny. Obejmuje to używanie wulgarnych słów, gestów i żartów, czynienie obraźliwych uwag, zastraszanie, przymuszanie i stosowanie gróźb. </w:t>
      </w:r>
    </w:p>
    <w:p w14:paraId="4A213137" w14:textId="6B0D9887" w:rsidR="00FC529A" w:rsidRPr="006356DC" w:rsidRDefault="00370C0E" w:rsidP="00FC529A">
      <w:pPr>
        <w:pStyle w:val="Akapitzlist"/>
        <w:ind w:left="-66"/>
        <w:jc w:val="both"/>
        <w:rPr>
          <w:rFonts w:ascii="Times New Roman" w:hAnsi="Times New Roman" w:cs="Times New Roman"/>
          <w:sz w:val="24"/>
          <w:szCs w:val="24"/>
        </w:rPr>
      </w:pPr>
      <w:r>
        <w:rPr>
          <w:rFonts w:ascii="Times New Roman" w:hAnsi="Times New Roman" w:cs="Times New Roman"/>
          <w:sz w:val="24"/>
          <w:szCs w:val="24"/>
        </w:rPr>
        <w:t>4. Każde dziecko, jeśli czuje</w:t>
      </w:r>
      <w:r w:rsidR="00FC529A" w:rsidRPr="006356DC">
        <w:rPr>
          <w:rFonts w:ascii="Times New Roman" w:hAnsi="Times New Roman" w:cs="Times New Roman"/>
          <w:sz w:val="24"/>
          <w:szCs w:val="24"/>
        </w:rPr>
        <w:t xml:space="preserve"> się niekomfortowo w jakiejś sytuacji, wobec konkretnego zachowania czy słów innych dzieci może o</w:t>
      </w:r>
      <w:r w:rsidR="00FC2223" w:rsidRPr="006356DC">
        <w:rPr>
          <w:rFonts w:ascii="Times New Roman" w:hAnsi="Times New Roman" w:cs="Times New Roman"/>
          <w:sz w:val="24"/>
          <w:szCs w:val="24"/>
        </w:rPr>
        <w:t xml:space="preserve"> tym powiedzieć swojemu rozmówcy</w:t>
      </w:r>
      <w:r w:rsidR="00FC529A" w:rsidRPr="006356DC">
        <w:rPr>
          <w:rFonts w:ascii="Times New Roman" w:hAnsi="Times New Roman" w:cs="Times New Roman"/>
          <w:sz w:val="24"/>
          <w:szCs w:val="24"/>
        </w:rPr>
        <w:t>, wychowawcy lub innemu pracownikowi, wobec którego  mogą oczekiwać odpowiedniej reakcji i/lub pomocy.</w:t>
      </w:r>
    </w:p>
    <w:p w14:paraId="7669E7F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 Nie wolno fotografować i filmować oraz nagrywać  innych dzieci bez ich zgody, ani udostępniać bez zgody ich wizerunku innym w jakiejkolwiek formie.</w:t>
      </w:r>
    </w:p>
    <w:p w14:paraId="57F4D88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6. Nie wolno proponować innym dzieciom alkoholu, wyrobów tytoniowych ani nielegalnych substancji, jak również używać ich w obecności dzieci. </w:t>
      </w:r>
    </w:p>
    <w:p w14:paraId="67239F2A"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7. Nie wolno bić, szturchać, popychać innych dzieci.</w:t>
      </w:r>
    </w:p>
    <w:p w14:paraId="5C9DEC3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8. Nie wolno dotykać innych dzieci w sposób, który może być uznany za nieprzyzwoity lub niestosowny. </w:t>
      </w:r>
    </w:p>
    <w:p w14:paraId="317BF1A4" w14:textId="77777777" w:rsidR="00FC529A" w:rsidRPr="006356DC" w:rsidRDefault="00FC529A" w:rsidP="00FC529A">
      <w:pPr>
        <w:pStyle w:val="Akapitzlist"/>
        <w:ind w:left="-66"/>
        <w:jc w:val="both"/>
        <w:rPr>
          <w:rFonts w:ascii="Times New Roman" w:hAnsi="Times New Roman" w:cs="Times New Roman"/>
          <w:sz w:val="24"/>
          <w:szCs w:val="24"/>
        </w:rPr>
      </w:pPr>
    </w:p>
    <w:p w14:paraId="7AF1FD7C" w14:textId="77777777" w:rsidR="00FC529A" w:rsidRPr="006356DC" w:rsidRDefault="00FC529A" w:rsidP="00FC529A">
      <w:pPr>
        <w:pStyle w:val="Akapitzlist"/>
        <w:ind w:left="-66"/>
        <w:jc w:val="both"/>
        <w:rPr>
          <w:rFonts w:ascii="Times New Roman" w:hAnsi="Times New Roman" w:cs="Times New Roman"/>
          <w:sz w:val="24"/>
          <w:szCs w:val="24"/>
        </w:rPr>
      </w:pPr>
    </w:p>
    <w:p w14:paraId="3096873E" w14:textId="77777777" w:rsidR="00FC529A" w:rsidRPr="006356DC" w:rsidRDefault="00FC529A" w:rsidP="00FC529A">
      <w:pPr>
        <w:pStyle w:val="Akapitzlist"/>
        <w:ind w:left="-66"/>
        <w:jc w:val="both"/>
        <w:rPr>
          <w:rFonts w:ascii="Times New Roman" w:hAnsi="Times New Roman" w:cs="Times New Roman"/>
          <w:sz w:val="24"/>
          <w:szCs w:val="24"/>
        </w:rPr>
      </w:pPr>
    </w:p>
    <w:p w14:paraId="19CF1F7B" w14:textId="77777777" w:rsidR="00FC529A" w:rsidRPr="006356DC" w:rsidRDefault="00FC529A" w:rsidP="00FC529A">
      <w:pPr>
        <w:pStyle w:val="Akapitzlist"/>
        <w:ind w:left="-66"/>
        <w:jc w:val="both"/>
        <w:rPr>
          <w:rFonts w:ascii="Times New Roman" w:hAnsi="Times New Roman" w:cs="Times New Roman"/>
          <w:sz w:val="24"/>
          <w:szCs w:val="24"/>
        </w:rPr>
      </w:pPr>
    </w:p>
    <w:p w14:paraId="39F76FE0" w14:textId="77777777" w:rsidR="00FC529A" w:rsidRPr="006356DC" w:rsidRDefault="00FC529A" w:rsidP="00FC529A">
      <w:pPr>
        <w:pStyle w:val="Akapitzlist"/>
        <w:ind w:left="-66"/>
        <w:jc w:val="both"/>
        <w:rPr>
          <w:rFonts w:ascii="Times New Roman" w:hAnsi="Times New Roman" w:cs="Times New Roman"/>
          <w:sz w:val="24"/>
          <w:szCs w:val="24"/>
        </w:rPr>
      </w:pPr>
    </w:p>
    <w:p w14:paraId="648BB512" w14:textId="77777777" w:rsidR="00FC529A" w:rsidRPr="006356DC" w:rsidRDefault="00FC529A" w:rsidP="00FC529A">
      <w:pPr>
        <w:pStyle w:val="Akapitzlist"/>
        <w:ind w:left="-66"/>
        <w:jc w:val="both"/>
        <w:rPr>
          <w:rFonts w:ascii="Times New Roman" w:hAnsi="Times New Roman" w:cs="Times New Roman"/>
          <w:sz w:val="24"/>
          <w:szCs w:val="24"/>
        </w:rPr>
      </w:pPr>
    </w:p>
    <w:p w14:paraId="5EAE656E" w14:textId="77777777" w:rsidR="00FC529A" w:rsidRPr="006356DC" w:rsidRDefault="00FC529A" w:rsidP="00FC529A">
      <w:pPr>
        <w:pStyle w:val="Akapitzlist"/>
        <w:ind w:left="-66"/>
        <w:jc w:val="both"/>
        <w:rPr>
          <w:rFonts w:ascii="Times New Roman" w:hAnsi="Times New Roman" w:cs="Times New Roman"/>
          <w:sz w:val="24"/>
          <w:szCs w:val="24"/>
        </w:rPr>
      </w:pPr>
    </w:p>
    <w:p w14:paraId="63760A65" w14:textId="77777777" w:rsidR="00FC529A" w:rsidRPr="006356DC" w:rsidRDefault="00FC529A" w:rsidP="00FC529A">
      <w:pPr>
        <w:pStyle w:val="Akapitzlist"/>
        <w:ind w:left="-66"/>
        <w:jc w:val="both"/>
        <w:rPr>
          <w:rFonts w:ascii="Times New Roman" w:hAnsi="Times New Roman" w:cs="Times New Roman"/>
          <w:sz w:val="24"/>
          <w:szCs w:val="24"/>
        </w:rPr>
      </w:pPr>
    </w:p>
    <w:p w14:paraId="4279B1F0" w14:textId="77777777" w:rsidR="00FC529A" w:rsidRPr="006356DC" w:rsidRDefault="00FC529A" w:rsidP="00FC529A">
      <w:pPr>
        <w:pStyle w:val="Akapitzlist"/>
        <w:ind w:left="-66"/>
        <w:jc w:val="both"/>
        <w:rPr>
          <w:rFonts w:ascii="Times New Roman" w:hAnsi="Times New Roman" w:cs="Times New Roman"/>
          <w:sz w:val="24"/>
          <w:szCs w:val="24"/>
        </w:rPr>
      </w:pPr>
    </w:p>
    <w:p w14:paraId="5B3BCE27" w14:textId="77777777" w:rsidR="00416B2B" w:rsidRPr="006356DC" w:rsidRDefault="00416B2B" w:rsidP="00FC529A">
      <w:pPr>
        <w:pStyle w:val="Akapitzlist"/>
        <w:ind w:left="-66"/>
        <w:jc w:val="both"/>
        <w:rPr>
          <w:rFonts w:ascii="Times New Roman" w:hAnsi="Times New Roman" w:cs="Times New Roman"/>
          <w:sz w:val="24"/>
          <w:szCs w:val="24"/>
        </w:rPr>
      </w:pPr>
    </w:p>
    <w:p w14:paraId="349BCBE3" w14:textId="77777777" w:rsidR="00416B2B" w:rsidRPr="006356DC" w:rsidRDefault="00416B2B" w:rsidP="00FC529A">
      <w:pPr>
        <w:pStyle w:val="Akapitzlist"/>
        <w:ind w:left="-66"/>
        <w:jc w:val="both"/>
        <w:rPr>
          <w:rFonts w:ascii="Times New Roman" w:hAnsi="Times New Roman" w:cs="Times New Roman"/>
          <w:sz w:val="24"/>
          <w:szCs w:val="24"/>
        </w:rPr>
      </w:pPr>
    </w:p>
    <w:p w14:paraId="3813AD35" w14:textId="77777777" w:rsidR="00416B2B" w:rsidRPr="006356DC" w:rsidRDefault="00416B2B" w:rsidP="00FC529A">
      <w:pPr>
        <w:pStyle w:val="Akapitzlist"/>
        <w:ind w:left="-66"/>
        <w:jc w:val="both"/>
        <w:rPr>
          <w:rFonts w:ascii="Times New Roman" w:hAnsi="Times New Roman" w:cs="Times New Roman"/>
          <w:sz w:val="24"/>
          <w:szCs w:val="24"/>
        </w:rPr>
      </w:pPr>
    </w:p>
    <w:p w14:paraId="27DAEAAE" w14:textId="77777777" w:rsidR="00416B2B" w:rsidRPr="006356DC" w:rsidRDefault="00416B2B" w:rsidP="00FC529A">
      <w:pPr>
        <w:pStyle w:val="Akapitzlist"/>
        <w:ind w:left="-66"/>
        <w:jc w:val="both"/>
        <w:rPr>
          <w:rFonts w:ascii="Times New Roman" w:hAnsi="Times New Roman" w:cs="Times New Roman"/>
          <w:sz w:val="24"/>
          <w:szCs w:val="24"/>
        </w:rPr>
      </w:pPr>
    </w:p>
    <w:p w14:paraId="3A616CCF" w14:textId="77777777" w:rsidR="00416B2B" w:rsidRPr="006356DC" w:rsidRDefault="00416B2B" w:rsidP="00FC529A">
      <w:pPr>
        <w:pStyle w:val="Akapitzlist"/>
        <w:ind w:left="-66"/>
        <w:jc w:val="both"/>
        <w:rPr>
          <w:rFonts w:ascii="Times New Roman" w:hAnsi="Times New Roman" w:cs="Times New Roman"/>
          <w:sz w:val="24"/>
          <w:szCs w:val="24"/>
        </w:rPr>
      </w:pPr>
    </w:p>
    <w:p w14:paraId="509AAB1C" w14:textId="77777777" w:rsidR="00416B2B" w:rsidRPr="006356DC" w:rsidRDefault="00416B2B" w:rsidP="00FC529A">
      <w:pPr>
        <w:pStyle w:val="Akapitzlist"/>
        <w:ind w:left="-66"/>
        <w:jc w:val="both"/>
        <w:rPr>
          <w:rFonts w:ascii="Times New Roman" w:hAnsi="Times New Roman" w:cs="Times New Roman"/>
          <w:sz w:val="24"/>
          <w:szCs w:val="24"/>
        </w:rPr>
      </w:pPr>
    </w:p>
    <w:p w14:paraId="09D7DFAF" w14:textId="77777777" w:rsidR="00416B2B" w:rsidRPr="006356DC" w:rsidRDefault="00416B2B" w:rsidP="00FC529A">
      <w:pPr>
        <w:pStyle w:val="Akapitzlist"/>
        <w:ind w:left="-66"/>
        <w:jc w:val="both"/>
        <w:rPr>
          <w:rFonts w:ascii="Times New Roman" w:hAnsi="Times New Roman" w:cs="Times New Roman"/>
          <w:sz w:val="24"/>
          <w:szCs w:val="24"/>
        </w:rPr>
      </w:pPr>
    </w:p>
    <w:p w14:paraId="3A9BD33B" w14:textId="77777777" w:rsidR="00416B2B" w:rsidRPr="006356DC" w:rsidRDefault="00416B2B" w:rsidP="00FC529A">
      <w:pPr>
        <w:pStyle w:val="Akapitzlist"/>
        <w:ind w:left="-66"/>
        <w:jc w:val="both"/>
        <w:rPr>
          <w:rFonts w:ascii="Times New Roman" w:hAnsi="Times New Roman" w:cs="Times New Roman"/>
          <w:sz w:val="24"/>
          <w:szCs w:val="24"/>
        </w:rPr>
      </w:pPr>
    </w:p>
    <w:p w14:paraId="267DE5AE" w14:textId="77777777" w:rsidR="00416B2B" w:rsidRPr="006356DC" w:rsidRDefault="00416B2B" w:rsidP="00FC529A">
      <w:pPr>
        <w:pStyle w:val="Akapitzlist"/>
        <w:ind w:left="-66"/>
        <w:jc w:val="both"/>
        <w:rPr>
          <w:rFonts w:ascii="Times New Roman" w:hAnsi="Times New Roman" w:cs="Times New Roman"/>
          <w:sz w:val="24"/>
          <w:szCs w:val="24"/>
        </w:rPr>
      </w:pPr>
    </w:p>
    <w:p w14:paraId="442E1733" w14:textId="77777777" w:rsidR="00416B2B" w:rsidRPr="006356DC" w:rsidRDefault="00416B2B" w:rsidP="00FC529A">
      <w:pPr>
        <w:pStyle w:val="Akapitzlist"/>
        <w:ind w:left="-66"/>
        <w:jc w:val="both"/>
        <w:rPr>
          <w:rFonts w:ascii="Times New Roman" w:hAnsi="Times New Roman" w:cs="Times New Roman"/>
          <w:sz w:val="24"/>
          <w:szCs w:val="24"/>
        </w:rPr>
      </w:pPr>
    </w:p>
    <w:p w14:paraId="3240F5C8" w14:textId="77777777" w:rsidR="00416B2B" w:rsidRPr="006356DC" w:rsidRDefault="00416B2B" w:rsidP="00FC529A">
      <w:pPr>
        <w:pStyle w:val="Akapitzlist"/>
        <w:ind w:left="-66"/>
        <w:jc w:val="both"/>
        <w:rPr>
          <w:rFonts w:ascii="Times New Roman" w:hAnsi="Times New Roman" w:cs="Times New Roman"/>
          <w:sz w:val="24"/>
          <w:szCs w:val="24"/>
        </w:rPr>
      </w:pPr>
    </w:p>
    <w:p w14:paraId="6E6A941C" w14:textId="410E59EE" w:rsidR="00416B2B" w:rsidRPr="006356DC" w:rsidRDefault="00416B2B" w:rsidP="00FC529A">
      <w:pPr>
        <w:pStyle w:val="Akapitzlist"/>
        <w:ind w:left="-66"/>
        <w:jc w:val="both"/>
        <w:rPr>
          <w:rFonts w:ascii="Times New Roman" w:hAnsi="Times New Roman" w:cs="Times New Roman"/>
          <w:sz w:val="24"/>
          <w:szCs w:val="24"/>
        </w:rPr>
      </w:pPr>
    </w:p>
    <w:p w14:paraId="51AC1795" w14:textId="77777777" w:rsidR="00FC529A" w:rsidRPr="006356DC" w:rsidRDefault="00FC529A" w:rsidP="00FC529A">
      <w:pPr>
        <w:pStyle w:val="Akapitzlist"/>
        <w:ind w:left="-66"/>
        <w:jc w:val="both"/>
        <w:rPr>
          <w:rFonts w:ascii="Times New Roman" w:hAnsi="Times New Roman" w:cs="Times New Roman"/>
          <w:sz w:val="24"/>
          <w:szCs w:val="24"/>
        </w:rPr>
      </w:pPr>
    </w:p>
    <w:p w14:paraId="52118F56" w14:textId="77777777" w:rsidR="00FC529A" w:rsidRPr="006356DC" w:rsidRDefault="00FC529A" w:rsidP="00416B2B">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 nr 3</w:t>
      </w:r>
    </w:p>
    <w:p w14:paraId="06B4B8C7" w14:textId="77777777" w:rsidR="00FC529A" w:rsidRPr="006356DC" w:rsidRDefault="00FC529A" w:rsidP="00FC529A">
      <w:pPr>
        <w:pStyle w:val="Akapitzlist"/>
        <w:ind w:left="-66"/>
        <w:jc w:val="both"/>
        <w:rPr>
          <w:rFonts w:ascii="Times New Roman" w:hAnsi="Times New Roman" w:cs="Times New Roman"/>
          <w:sz w:val="24"/>
          <w:szCs w:val="24"/>
        </w:rPr>
      </w:pPr>
    </w:p>
    <w:p w14:paraId="7A3B5AEB" w14:textId="7BE46BBC" w:rsidR="00A5662F" w:rsidRDefault="00FC529A" w:rsidP="00A5662F">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Zasady bezpiecznego korzystania przez dzieci z  urządzeń elektronicznych</w:t>
      </w:r>
    </w:p>
    <w:p w14:paraId="5E21584C" w14:textId="0928B884" w:rsidR="00FC529A" w:rsidRPr="006356DC" w:rsidRDefault="00FC529A" w:rsidP="00A5662F">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 dostępem do sieci Internet</w:t>
      </w:r>
    </w:p>
    <w:p w14:paraId="404549AE" w14:textId="77777777" w:rsidR="00FC529A" w:rsidRPr="006356DC" w:rsidRDefault="00FC529A" w:rsidP="00FC529A">
      <w:pPr>
        <w:pStyle w:val="Akapitzlist"/>
        <w:ind w:left="-66"/>
        <w:jc w:val="both"/>
        <w:rPr>
          <w:rFonts w:ascii="Times New Roman" w:hAnsi="Times New Roman" w:cs="Times New Roman"/>
          <w:b/>
          <w:bCs/>
          <w:sz w:val="24"/>
          <w:szCs w:val="24"/>
        </w:rPr>
      </w:pPr>
    </w:p>
    <w:p w14:paraId="3D286B88"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 Pamiętaj, że pozytywne strony Internetu przeważają nad jego negatywnymi stronami.</w:t>
      </w:r>
    </w:p>
    <w:p w14:paraId="52B219A5"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 Używaj Internetu mądrze i bezpiecznie, nie otwieraj wiadomości i załączników od nieznanych nadawców.</w:t>
      </w:r>
    </w:p>
    <w:p w14:paraId="158EB599"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 Nie ufaj osobie poznanej przez Internet. Nigdy nie możesz być pewien, kim ona naprawdę jest. Mówi, że ma 8 lat, a może mieć 40.</w:t>
      </w:r>
    </w:p>
    <w:p w14:paraId="1ED95C3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 Nie spotykaj się z osobami poznanymi przez Internet.</w:t>
      </w:r>
    </w:p>
    <w:p w14:paraId="13B3753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 Gdy coś cię przestraszy lub zaniepokoi, wyłącz monitor i powiedz dorosłemu.</w:t>
      </w:r>
    </w:p>
    <w:p w14:paraId="66A45A2D"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6. Nie zdradzaj nikomu swoich danych, na przykład swojego imienia, ani adresu, nie mów ile masz lat, nie dawaj swojego numeru telefonu.</w:t>
      </w:r>
    </w:p>
    <w:p w14:paraId="4A246E14"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7. Wymyśl sobie fajny NICK, czyli internetowy pseudonim. Nie podawaj w nim imienia, ani swojego wieku. Lepiej by obcy nie wiedzieli ile masz lat.</w:t>
      </w:r>
    </w:p>
    <w:p w14:paraId="729FC729"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8. Używaj komunikatorów tylko do kontaktu ze znajomymi. Bywa, że z komunikatorów i czatów korzystają osoby o złych zamiarach.</w:t>
      </w:r>
    </w:p>
    <w:p w14:paraId="76A85E30"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9. Pomyśl, zanim wyślesz e-mail lub smsa. Kiedy klikniesz „wyślij” nie można już tego cofnąć.</w:t>
      </w:r>
    </w:p>
    <w:p w14:paraId="34323FAA"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10. Nie dokuczaj innym, nie używaj brzydkich słów, traktuj innych tak, jak sam chciałbyś być traktowany.</w:t>
      </w:r>
    </w:p>
    <w:p w14:paraId="06C129B7"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11. Długie korzystanie z urządzeń elektronicznych szkodzi zdrowiu i może być przyczyną wielu problemów.</w:t>
      </w:r>
    </w:p>
    <w:p w14:paraId="6AAF3ACE" w14:textId="09C0D5A2"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12. Nie zapominaj o sporcie i innych rozrywkach nie związanych z komputerem, Internetem i telefonem.</w:t>
      </w:r>
    </w:p>
    <w:p w14:paraId="5F6FF1B6" w14:textId="77777777" w:rsidR="00FC529A" w:rsidRPr="006356DC" w:rsidRDefault="00FC529A" w:rsidP="00FC529A">
      <w:pPr>
        <w:pStyle w:val="Akapitzlist"/>
        <w:ind w:left="-66"/>
        <w:jc w:val="both"/>
        <w:rPr>
          <w:rFonts w:ascii="Times New Roman" w:hAnsi="Times New Roman" w:cs="Times New Roman"/>
          <w:sz w:val="24"/>
          <w:szCs w:val="24"/>
        </w:rPr>
      </w:pPr>
    </w:p>
    <w:p w14:paraId="6498BD24" w14:textId="77777777" w:rsidR="00FC529A" w:rsidRPr="006356DC" w:rsidRDefault="00FC529A" w:rsidP="00FC529A">
      <w:pPr>
        <w:pStyle w:val="Akapitzlist"/>
        <w:ind w:left="-66"/>
        <w:jc w:val="both"/>
        <w:rPr>
          <w:rFonts w:ascii="Times New Roman" w:hAnsi="Times New Roman" w:cs="Times New Roman"/>
          <w:sz w:val="24"/>
          <w:szCs w:val="24"/>
        </w:rPr>
      </w:pPr>
    </w:p>
    <w:p w14:paraId="529CE8BE" w14:textId="77777777" w:rsidR="00FC529A" w:rsidRPr="006356DC" w:rsidRDefault="00FC529A" w:rsidP="00FC529A">
      <w:pPr>
        <w:pStyle w:val="Akapitzlist"/>
        <w:ind w:left="-66"/>
        <w:jc w:val="both"/>
        <w:rPr>
          <w:rFonts w:ascii="Times New Roman" w:hAnsi="Times New Roman" w:cs="Times New Roman"/>
          <w:sz w:val="24"/>
          <w:szCs w:val="24"/>
        </w:rPr>
      </w:pPr>
    </w:p>
    <w:p w14:paraId="6899929E" w14:textId="77777777" w:rsidR="00FC529A" w:rsidRPr="006356DC" w:rsidRDefault="00FC529A" w:rsidP="00FC529A">
      <w:pPr>
        <w:pStyle w:val="Akapitzlist"/>
        <w:ind w:left="-66"/>
        <w:jc w:val="both"/>
        <w:rPr>
          <w:rFonts w:ascii="Times New Roman" w:hAnsi="Times New Roman" w:cs="Times New Roman"/>
          <w:sz w:val="24"/>
          <w:szCs w:val="24"/>
        </w:rPr>
      </w:pPr>
    </w:p>
    <w:p w14:paraId="669AB02E" w14:textId="77777777" w:rsidR="00FC529A" w:rsidRPr="006356DC" w:rsidRDefault="00FC529A" w:rsidP="00FC529A">
      <w:pPr>
        <w:pStyle w:val="Akapitzlist"/>
        <w:ind w:left="-66"/>
        <w:jc w:val="both"/>
        <w:rPr>
          <w:rFonts w:ascii="Times New Roman" w:hAnsi="Times New Roman" w:cs="Times New Roman"/>
          <w:sz w:val="24"/>
          <w:szCs w:val="24"/>
        </w:rPr>
      </w:pPr>
    </w:p>
    <w:p w14:paraId="5765CD6B" w14:textId="77777777" w:rsidR="00FC529A" w:rsidRPr="006356DC" w:rsidRDefault="00FC529A" w:rsidP="00FC529A">
      <w:pPr>
        <w:pStyle w:val="Akapitzlist"/>
        <w:ind w:left="-66"/>
        <w:jc w:val="both"/>
        <w:rPr>
          <w:rFonts w:ascii="Times New Roman" w:hAnsi="Times New Roman" w:cs="Times New Roman"/>
          <w:sz w:val="24"/>
          <w:szCs w:val="24"/>
        </w:rPr>
      </w:pPr>
    </w:p>
    <w:p w14:paraId="7786739C" w14:textId="77777777" w:rsidR="00FC529A" w:rsidRPr="006356DC" w:rsidRDefault="00FC529A" w:rsidP="00FC529A">
      <w:pPr>
        <w:pStyle w:val="Akapitzlist"/>
        <w:ind w:left="-66"/>
        <w:jc w:val="both"/>
        <w:rPr>
          <w:rFonts w:ascii="Times New Roman" w:hAnsi="Times New Roman" w:cs="Times New Roman"/>
          <w:sz w:val="24"/>
          <w:szCs w:val="24"/>
        </w:rPr>
      </w:pPr>
    </w:p>
    <w:p w14:paraId="7C0E1D88" w14:textId="77777777" w:rsidR="00FC529A" w:rsidRPr="006356DC" w:rsidRDefault="00FC529A" w:rsidP="00FC529A">
      <w:pPr>
        <w:pStyle w:val="Akapitzlist"/>
        <w:ind w:left="-66"/>
        <w:jc w:val="both"/>
        <w:rPr>
          <w:rFonts w:ascii="Times New Roman" w:hAnsi="Times New Roman" w:cs="Times New Roman"/>
          <w:sz w:val="24"/>
          <w:szCs w:val="24"/>
        </w:rPr>
      </w:pPr>
    </w:p>
    <w:p w14:paraId="448FDFF8" w14:textId="77777777" w:rsidR="00FC529A" w:rsidRPr="006356DC" w:rsidRDefault="00FC529A" w:rsidP="00FC529A">
      <w:pPr>
        <w:pStyle w:val="Akapitzlist"/>
        <w:ind w:left="-66"/>
        <w:jc w:val="both"/>
        <w:rPr>
          <w:rFonts w:ascii="Times New Roman" w:hAnsi="Times New Roman" w:cs="Times New Roman"/>
          <w:sz w:val="24"/>
          <w:szCs w:val="24"/>
        </w:rPr>
      </w:pPr>
    </w:p>
    <w:p w14:paraId="5E9006C8" w14:textId="77777777" w:rsidR="00FC529A" w:rsidRPr="006356DC" w:rsidRDefault="00FC529A" w:rsidP="00FC529A">
      <w:pPr>
        <w:pStyle w:val="Akapitzlist"/>
        <w:ind w:left="-66"/>
        <w:jc w:val="both"/>
        <w:rPr>
          <w:rFonts w:ascii="Times New Roman" w:hAnsi="Times New Roman" w:cs="Times New Roman"/>
          <w:sz w:val="24"/>
          <w:szCs w:val="24"/>
        </w:rPr>
      </w:pPr>
    </w:p>
    <w:p w14:paraId="67ADDBC5" w14:textId="77777777" w:rsidR="00416B2B" w:rsidRPr="006356DC" w:rsidRDefault="00416B2B" w:rsidP="00FC529A">
      <w:pPr>
        <w:pStyle w:val="Akapitzlist"/>
        <w:ind w:left="-66"/>
        <w:jc w:val="both"/>
        <w:rPr>
          <w:rFonts w:ascii="Times New Roman" w:hAnsi="Times New Roman" w:cs="Times New Roman"/>
          <w:sz w:val="24"/>
          <w:szCs w:val="24"/>
        </w:rPr>
      </w:pPr>
    </w:p>
    <w:p w14:paraId="6C070F3A" w14:textId="77777777" w:rsidR="00416B2B" w:rsidRPr="006356DC" w:rsidRDefault="00416B2B" w:rsidP="00FC529A">
      <w:pPr>
        <w:pStyle w:val="Akapitzlist"/>
        <w:ind w:left="-66"/>
        <w:jc w:val="both"/>
        <w:rPr>
          <w:rFonts w:ascii="Times New Roman" w:hAnsi="Times New Roman" w:cs="Times New Roman"/>
          <w:sz w:val="24"/>
          <w:szCs w:val="24"/>
        </w:rPr>
      </w:pPr>
    </w:p>
    <w:p w14:paraId="5E199A02" w14:textId="77777777" w:rsidR="00416B2B" w:rsidRPr="006356DC" w:rsidRDefault="00416B2B" w:rsidP="00FC529A">
      <w:pPr>
        <w:pStyle w:val="Akapitzlist"/>
        <w:ind w:left="-66"/>
        <w:jc w:val="both"/>
        <w:rPr>
          <w:rFonts w:ascii="Times New Roman" w:hAnsi="Times New Roman" w:cs="Times New Roman"/>
          <w:sz w:val="24"/>
          <w:szCs w:val="24"/>
        </w:rPr>
      </w:pPr>
    </w:p>
    <w:p w14:paraId="157834E3" w14:textId="77777777" w:rsidR="00416B2B" w:rsidRPr="006356DC" w:rsidRDefault="00416B2B" w:rsidP="00FC529A">
      <w:pPr>
        <w:pStyle w:val="Akapitzlist"/>
        <w:ind w:left="-66"/>
        <w:jc w:val="both"/>
        <w:rPr>
          <w:rFonts w:ascii="Times New Roman" w:hAnsi="Times New Roman" w:cs="Times New Roman"/>
          <w:sz w:val="24"/>
          <w:szCs w:val="24"/>
        </w:rPr>
      </w:pPr>
    </w:p>
    <w:p w14:paraId="5356F8D9" w14:textId="77777777" w:rsidR="00416B2B" w:rsidRPr="006356DC" w:rsidRDefault="00416B2B" w:rsidP="00FC529A">
      <w:pPr>
        <w:pStyle w:val="Akapitzlist"/>
        <w:ind w:left="-66"/>
        <w:jc w:val="both"/>
        <w:rPr>
          <w:rFonts w:ascii="Times New Roman" w:hAnsi="Times New Roman" w:cs="Times New Roman"/>
          <w:sz w:val="24"/>
          <w:szCs w:val="24"/>
        </w:rPr>
      </w:pPr>
    </w:p>
    <w:p w14:paraId="62A319E8" w14:textId="77777777" w:rsidR="00416B2B" w:rsidRPr="006356DC" w:rsidRDefault="00416B2B" w:rsidP="00FC529A">
      <w:pPr>
        <w:pStyle w:val="Akapitzlist"/>
        <w:ind w:left="-66"/>
        <w:jc w:val="both"/>
        <w:rPr>
          <w:rFonts w:ascii="Times New Roman" w:hAnsi="Times New Roman" w:cs="Times New Roman"/>
          <w:sz w:val="24"/>
          <w:szCs w:val="24"/>
        </w:rPr>
      </w:pPr>
    </w:p>
    <w:p w14:paraId="0FEDD715" w14:textId="77777777" w:rsidR="00416B2B" w:rsidRPr="006356DC" w:rsidRDefault="00416B2B" w:rsidP="00FC529A">
      <w:pPr>
        <w:pStyle w:val="Akapitzlist"/>
        <w:ind w:left="-66"/>
        <w:jc w:val="both"/>
        <w:rPr>
          <w:rFonts w:ascii="Times New Roman" w:hAnsi="Times New Roman" w:cs="Times New Roman"/>
          <w:sz w:val="24"/>
          <w:szCs w:val="24"/>
        </w:rPr>
      </w:pPr>
    </w:p>
    <w:p w14:paraId="4E338DF4" w14:textId="77777777" w:rsidR="00416B2B" w:rsidRPr="006356DC" w:rsidRDefault="00416B2B" w:rsidP="00FC529A">
      <w:pPr>
        <w:pStyle w:val="Akapitzlist"/>
        <w:ind w:left="-66"/>
        <w:jc w:val="both"/>
        <w:rPr>
          <w:rFonts w:ascii="Times New Roman" w:hAnsi="Times New Roman" w:cs="Times New Roman"/>
          <w:sz w:val="24"/>
          <w:szCs w:val="24"/>
        </w:rPr>
      </w:pPr>
    </w:p>
    <w:p w14:paraId="790B66BE" w14:textId="77777777" w:rsidR="00416B2B" w:rsidRPr="006356DC" w:rsidRDefault="00416B2B" w:rsidP="00FC529A">
      <w:pPr>
        <w:pStyle w:val="Akapitzlist"/>
        <w:ind w:left="-66"/>
        <w:jc w:val="both"/>
        <w:rPr>
          <w:rFonts w:ascii="Times New Roman" w:hAnsi="Times New Roman" w:cs="Times New Roman"/>
          <w:sz w:val="24"/>
          <w:szCs w:val="24"/>
        </w:rPr>
      </w:pPr>
    </w:p>
    <w:p w14:paraId="746D33E9" w14:textId="3F22B111" w:rsidR="00416B2B" w:rsidRPr="006356DC" w:rsidRDefault="00416B2B" w:rsidP="00FC529A">
      <w:pPr>
        <w:pStyle w:val="Akapitzlist"/>
        <w:ind w:left="-66"/>
        <w:jc w:val="both"/>
        <w:rPr>
          <w:rFonts w:ascii="Times New Roman" w:hAnsi="Times New Roman" w:cs="Times New Roman"/>
          <w:sz w:val="24"/>
          <w:szCs w:val="24"/>
        </w:rPr>
      </w:pPr>
    </w:p>
    <w:p w14:paraId="2BEF3804" w14:textId="77777777" w:rsidR="00416B2B" w:rsidRPr="006356DC" w:rsidRDefault="00416B2B" w:rsidP="00FC529A">
      <w:pPr>
        <w:pStyle w:val="Akapitzlist"/>
        <w:ind w:left="-66"/>
        <w:jc w:val="both"/>
        <w:rPr>
          <w:rFonts w:ascii="Times New Roman" w:hAnsi="Times New Roman" w:cs="Times New Roman"/>
          <w:sz w:val="24"/>
          <w:szCs w:val="24"/>
        </w:rPr>
      </w:pPr>
    </w:p>
    <w:p w14:paraId="566110C1" w14:textId="77777777" w:rsidR="00FC529A" w:rsidRPr="006356DC" w:rsidRDefault="00FC529A" w:rsidP="00FC529A">
      <w:pPr>
        <w:pStyle w:val="Akapitzlist"/>
        <w:ind w:left="-66"/>
        <w:jc w:val="both"/>
        <w:rPr>
          <w:rFonts w:ascii="Times New Roman" w:hAnsi="Times New Roman" w:cs="Times New Roman"/>
          <w:sz w:val="24"/>
          <w:szCs w:val="24"/>
        </w:rPr>
      </w:pPr>
    </w:p>
    <w:p w14:paraId="64CC9DBE" w14:textId="77777777" w:rsidR="00FC529A" w:rsidRPr="006356DC" w:rsidRDefault="00FC529A" w:rsidP="00416B2B">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 nr 4</w:t>
      </w:r>
    </w:p>
    <w:p w14:paraId="18CC75DE" w14:textId="1344AA67" w:rsidR="00FC529A" w:rsidRPr="006356DC" w:rsidRDefault="00FC529A" w:rsidP="00416B2B">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KARTA INTERWENCJI</w:t>
      </w:r>
    </w:p>
    <w:p w14:paraId="76D27214" w14:textId="77777777" w:rsidR="00FC529A" w:rsidRPr="006356DC" w:rsidRDefault="00FC529A" w:rsidP="00416B2B">
      <w:pPr>
        <w:pStyle w:val="Akapitzlist"/>
        <w:ind w:left="-66"/>
        <w:jc w:val="center"/>
        <w:rPr>
          <w:rFonts w:ascii="Times New Roman" w:hAnsi="Times New Roman" w:cs="Times New Roman"/>
          <w:sz w:val="24"/>
          <w:szCs w:val="24"/>
        </w:rPr>
      </w:pPr>
    </w:p>
    <w:p w14:paraId="026F5E75" w14:textId="77777777" w:rsidR="00FC529A" w:rsidRPr="006356DC" w:rsidRDefault="00FC529A" w:rsidP="00416B2B">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z dnia ………………………………….</w:t>
      </w:r>
    </w:p>
    <w:p w14:paraId="05876548" w14:textId="77777777" w:rsidR="00FC529A" w:rsidRPr="006356DC" w:rsidRDefault="00FC529A" w:rsidP="00FC529A">
      <w:pPr>
        <w:pStyle w:val="Akapitzlist"/>
        <w:ind w:left="-66"/>
        <w:jc w:val="both"/>
        <w:rPr>
          <w:rFonts w:ascii="Times New Roman" w:hAnsi="Times New Roman" w:cs="Times New Roman"/>
          <w:sz w:val="24"/>
          <w:szCs w:val="24"/>
        </w:rPr>
      </w:pPr>
    </w:p>
    <w:p w14:paraId="208CD8B4" w14:textId="151FE604" w:rsidR="00FC2223" w:rsidRPr="006356DC" w:rsidRDefault="00FC529A" w:rsidP="00FC2223">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Imię i nazwisko dziecka: ……………………………</w:t>
      </w:r>
      <w:r w:rsidR="00FC2223" w:rsidRPr="006356DC">
        <w:rPr>
          <w:rFonts w:ascii="Times New Roman" w:hAnsi="Times New Roman" w:cs="Times New Roman"/>
          <w:sz w:val="24"/>
          <w:szCs w:val="24"/>
        </w:rPr>
        <w:t>………………………………………………………………...………………………………………………………………</w:t>
      </w:r>
      <w:r w:rsidR="00370C0E">
        <w:rPr>
          <w:rFonts w:ascii="Times New Roman" w:hAnsi="Times New Roman" w:cs="Times New Roman"/>
          <w:sz w:val="24"/>
          <w:szCs w:val="24"/>
        </w:rPr>
        <w:t>…………………………………………</w:t>
      </w:r>
    </w:p>
    <w:p w14:paraId="5C94A3AB" w14:textId="77777777" w:rsidR="00FC2223" w:rsidRPr="006356DC" w:rsidRDefault="00FC2223" w:rsidP="00FC2223">
      <w:pPr>
        <w:pStyle w:val="Akapitzlist"/>
        <w:ind w:left="-66"/>
        <w:jc w:val="both"/>
        <w:rPr>
          <w:rFonts w:ascii="Times New Roman" w:hAnsi="Times New Roman" w:cs="Times New Roman"/>
          <w:sz w:val="24"/>
          <w:szCs w:val="24"/>
        </w:rPr>
      </w:pPr>
    </w:p>
    <w:p w14:paraId="15D61422" w14:textId="07E4D6DD" w:rsidR="00FC529A" w:rsidRPr="006356DC" w:rsidRDefault="00FC2223" w:rsidP="00FC2223">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Imię i nazwisko osoby zgłaszającej …………………………………………………..</w:t>
      </w:r>
      <w:r w:rsidR="00FC529A" w:rsidRPr="006356DC">
        <w:rPr>
          <w:rFonts w:ascii="Times New Roman" w:hAnsi="Times New Roman" w:cs="Times New Roman"/>
          <w:sz w:val="24"/>
          <w:szCs w:val="24"/>
        </w:rPr>
        <w:t>……………………………………………………………………………………………….………</w:t>
      </w:r>
      <w:r w:rsidR="00370C0E">
        <w:rPr>
          <w:rFonts w:ascii="Times New Roman" w:hAnsi="Times New Roman" w:cs="Times New Roman"/>
          <w:sz w:val="24"/>
          <w:szCs w:val="24"/>
        </w:rPr>
        <w:t>………………………………………….</w:t>
      </w:r>
    </w:p>
    <w:p w14:paraId="50CF22B5"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Przyczyny interwencji – opis sytuacji:</w:t>
      </w:r>
    </w:p>
    <w:p w14:paraId="35736919" w14:textId="3AC8AA94"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t>
      </w:r>
      <w:r w:rsidR="00FC2223" w:rsidRPr="006356DC">
        <w:rPr>
          <w:rFonts w:ascii="Times New Roman" w:hAnsi="Times New Roman" w:cs="Times New Roman"/>
          <w:sz w:val="24"/>
          <w:szCs w:val="24"/>
        </w:rPr>
        <w:t>....................................................................................................................................................................................................................................................................................................................................................................................................................................................................................................................................................................................................................................................................................................................................................................................................................</w:t>
      </w:r>
      <w:r w:rsidR="00370C0E">
        <w:rPr>
          <w:rFonts w:ascii="Times New Roman" w:hAnsi="Times New Roman" w:cs="Times New Roman"/>
          <w:sz w:val="24"/>
          <w:szCs w:val="24"/>
        </w:rPr>
        <w:t>....................................................................................................</w:t>
      </w:r>
    </w:p>
    <w:p w14:paraId="2793BAC7" w14:textId="224203D2"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Plan pomocy dziecku uwzgl</w:t>
      </w:r>
      <w:r w:rsidR="00FC2223" w:rsidRPr="006356DC">
        <w:rPr>
          <w:rFonts w:ascii="Times New Roman" w:hAnsi="Times New Roman" w:cs="Times New Roman"/>
          <w:sz w:val="24"/>
          <w:szCs w:val="24"/>
        </w:rPr>
        <w:t>ędniający podjęte przez placówkę</w:t>
      </w:r>
      <w:r w:rsidRPr="006356DC">
        <w:rPr>
          <w:rFonts w:ascii="Times New Roman" w:hAnsi="Times New Roman" w:cs="Times New Roman"/>
          <w:sz w:val="24"/>
          <w:szCs w:val="24"/>
        </w:rPr>
        <w:t xml:space="preserve"> działania w celu zapewnienia wychowank</w:t>
      </w:r>
      <w:r w:rsidR="00FC2223" w:rsidRPr="006356DC">
        <w:rPr>
          <w:rFonts w:ascii="Times New Roman" w:hAnsi="Times New Roman" w:cs="Times New Roman"/>
          <w:sz w:val="24"/>
          <w:szCs w:val="24"/>
        </w:rPr>
        <w:t>owi bezpieczeństwa, stanowi załą</w:t>
      </w:r>
      <w:r w:rsidR="004A5A65">
        <w:rPr>
          <w:rFonts w:ascii="Times New Roman" w:hAnsi="Times New Roman" w:cs="Times New Roman"/>
          <w:sz w:val="24"/>
          <w:szCs w:val="24"/>
        </w:rPr>
        <w:t>cznik do Karty interwencji.</w:t>
      </w:r>
    </w:p>
    <w:p w14:paraId="1E78FAE0" w14:textId="3DD9D1D9" w:rsidR="00FC529A" w:rsidRPr="006356DC" w:rsidRDefault="00FC529A" w:rsidP="00FC2223">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Wskazanie daty oraz nazwy instytucji, której zgłoszono podejrzenie krzywdzenia dziecka oraz innych istotnych informacji: …………………………………………………………………………………………………………………………………………………………………………………………………………………………………………………………………………………………………………………………………………………………………………………………………………………………………………</w:t>
      </w:r>
      <w:r w:rsidR="00FC2223" w:rsidRPr="006356DC">
        <w:rPr>
          <w:rFonts w:ascii="Times New Roman" w:hAnsi="Times New Roman" w:cs="Times New Roman"/>
          <w:sz w:val="24"/>
          <w:szCs w:val="24"/>
        </w:rPr>
        <w:t>………………………………………………………………………………………………………………………………………………………………………………………………………………………………………………………………………………………………………………………………………………………………………………………………………………………………………………………………………………………………………………………………………………………………………………………………………………………………………………………………………………………………………………………………………………………………………………………………………………………………………………………………………………………………………………………………………………………………………………………………………………………………………………………………………………………………………………………………………………………………………………………………………………………………………………………………………………………………………………………………………………………………………………………………………………………………</w:t>
      </w:r>
      <w:r w:rsidR="004A5A65">
        <w:rPr>
          <w:rFonts w:ascii="Times New Roman" w:hAnsi="Times New Roman" w:cs="Times New Roman"/>
          <w:sz w:val="24"/>
          <w:szCs w:val="24"/>
        </w:rPr>
        <w:t>……………………</w:t>
      </w:r>
    </w:p>
    <w:p w14:paraId="223D1E6C" w14:textId="77777777" w:rsidR="00FC529A" w:rsidRPr="006356DC" w:rsidRDefault="00FC529A" w:rsidP="00FC529A">
      <w:pPr>
        <w:pStyle w:val="Akapitzlist"/>
        <w:ind w:left="-66"/>
        <w:jc w:val="both"/>
        <w:rPr>
          <w:rFonts w:ascii="Times New Roman" w:hAnsi="Times New Roman" w:cs="Times New Roman"/>
          <w:sz w:val="24"/>
          <w:szCs w:val="24"/>
        </w:rPr>
      </w:pPr>
    </w:p>
    <w:p w14:paraId="1DC4CDCF" w14:textId="77777777" w:rsidR="00FC529A" w:rsidRPr="006356DC" w:rsidRDefault="00FC529A" w:rsidP="00416B2B">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w:t>
      </w:r>
    </w:p>
    <w:p w14:paraId="3FCFC5B5" w14:textId="26824A61" w:rsidR="00416B2B" w:rsidRPr="006356DC" w:rsidRDefault="00070DAA" w:rsidP="00070DAA">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Podpisy zespołu interwencyjnego</w:t>
      </w:r>
    </w:p>
    <w:p w14:paraId="647526FF" w14:textId="77777777" w:rsidR="00FC529A" w:rsidRPr="006356DC" w:rsidRDefault="00FC529A" w:rsidP="00FC529A">
      <w:pPr>
        <w:pStyle w:val="Akapitzlist"/>
        <w:ind w:left="-66"/>
        <w:jc w:val="both"/>
        <w:rPr>
          <w:rFonts w:ascii="Times New Roman" w:hAnsi="Times New Roman" w:cs="Times New Roman"/>
          <w:sz w:val="24"/>
          <w:szCs w:val="24"/>
        </w:rPr>
      </w:pPr>
    </w:p>
    <w:p w14:paraId="7D65E969" w14:textId="77777777" w:rsidR="00FC529A" w:rsidRPr="006356DC" w:rsidRDefault="00FC529A" w:rsidP="00416B2B">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Załącznik nr 5</w:t>
      </w:r>
    </w:p>
    <w:p w14:paraId="49B86D1C" w14:textId="77777777" w:rsidR="00FC529A" w:rsidRPr="006356DC" w:rsidRDefault="00FC529A" w:rsidP="00FC529A">
      <w:pPr>
        <w:pStyle w:val="Akapitzlist"/>
        <w:ind w:left="-66"/>
        <w:jc w:val="both"/>
        <w:rPr>
          <w:rFonts w:ascii="Times New Roman" w:hAnsi="Times New Roman" w:cs="Times New Roman"/>
          <w:sz w:val="24"/>
          <w:szCs w:val="24"/>
        </w:rPr>
      </w:pPr>
    </w:p>
    <w:p w14:paraId="6101186B" w14:textId="77777777" w:rsidR="00E236F1" w:rsidRDefault="00416B2B"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Standardy</w:t>
      </w:r>
      <w:r w:rsidR="00FC529A" w:rsidRPr="006356DC">
        <w:rPr>
          <w:rFonts w:ascii="Times New Roman" w:hAnsi="Times New Roman" w:cs="Times New Roman"/>
          <w:sz w:val="24"/>
          <w:szCs w:val="24"/>
        </w:rPr>
        <w:t xml:space="preserve"> ochrony</w:t>
      </w:r>
      <w:r w:rsidR="00E236F1">
        <w:rPr>
          <w:rFonts w:ascii="Times New Roman" w:hAnsi="Times New Roman" w:cs="Times New Roman"/>
          <w:sz w:val="24"/>
          <w:szCs w:val="24"/>
        </w:rPr>
        <w:t xml:space="preserve"> małoletnich w Domu Dziecka im. Janusza Korczaka</w:t>
      </w:r>
      <w:r w:rsidR="00070DAA" w:rsidRPr="006356DC">
        <w:rPr>
          <w:rFonts w:ascii="Times New Roman" w:hAnsi="Times New Roman" w:cs="Times New Roman"/>
          <w:sz w:val="24"/>
          <w:szCs w:val="24"/>
        </w:rPr>
        <w:t xml:space="preserve"> w Rypinie</w:t>
      </w:r>
    </w:p>
    <w:p w14:paraId="570DA196" w14:textId="1E8B4C76" w:rsidR="00FC529A" w:rsidRPr="006356DC" w:rsidRDefault="00070DA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 </w:t>
      </w:r>
      <w:r w:rsidR="00FC529A" w:rsidRPr="006356DC">
        <w:rPr>
          <w:rFonts w:ascii="Times New Roman" w:hAnsi="Times New Roman" w:cs="Times New Roman"/>
          <w:sz w:val="24"/>
          <w:szCs w:val="24"/>
        </w:rPr>
        <w:t>– ankieta</w:t>
      </w:r>
    </w:p>
    <w:p w14:paraId="40FCDA2C" w14:textId="77777777" w:rsidR="00FC529A" w:rsidRPr="006356DC" w:rsidRDefault="00FC529A" w:rsidP="00FC529A">
      <w:pPr>
        <w:pStyle w:val="Akapitzlist"/>
        <w:ind w:left="-66"/>
        <w:jc w:val="both"/>
        <w:rPr>
          <w:rFonts w:ascii="Times New Roman" w:hAnsi="Times New Roman" w:cs="Times New Roman"/>
          <w:sz w:val="24"/>
          <w:szCs w:val="24"/>
        </w:rPr>
      </w:pPr>
    </w:p>
    <w:p w14:paraId="3F4AAC4A" w14:textId="11646FEE"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Czy zapoznałeś się z w/w dokumentem ?</w:t>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Tak/Nie</w:t>
      </w:r>
    </w:p>
    <w:p w14:paraId="2EC078B6" w14:textId="3A86FFC2"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 xml:space="preserve">Czy potrafisz rozpoznawać </w:t>
      </w:r>
      <w:r w:rsidR="004A5A65">
        <w:rPr>
          <w:rFonts w:ascii="Times New Roman" w:hAnsi="Times New Roman" w:cs="Times New Roman"/>
          <w:sz w:val="24"/>
          <w:szCs w:val="24"/>
        </w:rPr>
        <w:t>symptomy krzywdzenia dzieci?</w:t>
      </w:r>
      <w:r w:rsidR="004A5A65">
        <w:rPr>
          <w:rFonts w:ascii="Times New Roman" w:hAnsi="Times New Roman" w:cs="Times New Roman"/>
          <w:sz w:val="24"/>
          <w:szCs w:val="24"/>
        </w:rPr>
        <w:tab/>
      </w:r>
      <w:r w:rsidR="004A5A65">
        <w:rPr>
          <w:rFonts w:ascii="Times New Roman" w:hAnsi="Times New Roman" w:cs="Times New Roman"/>
          <w:sz w:val="24"/>
          <w:szCs w:val="24"/>
        </w:rPr>
        <w:tab/>
      </w:r>
      <w:r w:rsidRPr="006356DC">
        <w:rPr>
          <w:rFonts w:ascii="Times New Roman" w:hAnsi="Times New Roman" w:cs="Times New Roman"/>
          <w:sz w:val="24"/>
          <w:szCs w:val="24"/>
        </w:rPr>
        <w:t>Tak/Nie</w:t>
      </w:r>
    </w:p>
    <w:p w14:paraId="28E3B230" w14:textId="115E9EF1"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Czy wiesz, jak reagować na</w:t>
      </w:r>
      <w:r w:rsidR="004A5A65">
        <w:rPr>
          <w:rFonts w:ascii="Times New Roman" w:hAnsi="Times New Roman" w:cs="Times New Roman"/>
          <w:sz w:val="24"/>
          <w:szCs w:val="24"/>
        </w:rPr>
        <w:t xml:space="preserve"> symptomy krzywdzenia dzieci?</w:t>
      </w:r>
      <w:r w:rsidR="004A5A65">
        <w:rPr>
          <w:rFonts w:ascii="Times New Roman" w:hAnsi="Times New Roman" w:cs="Times New Roman"/>
          <w:sz w:val="24"/>
          <w:szCs w:val="24"/>
        </w:rPr>
        <w:tab/>
      </w:r>
      <w:r w:rsidR="004A5A65">
        <w:rPr>
          <w:rFonts w:ascii="Times New Roman" w:hAnsi="Times New Roman" w:cs="Times New Roman"/>
          <w:sz w:val="24"/>
          <w:szCs w:val="24"/>
        </w:rPr>
        <w:tab/>
      </w:r>
      <w:r w:rsidRPr="006356DC">
        <w:rPr>
          <w:rFonts w:ascii="Times New Roman" w:hAnsi="Times New Roman" w:cs="Times New Roman"/>
          <w:sz w:val="24"/>
          <w:szCs w:val="24"/>
        </w:rPr>
        <w:t>Tak/Nie</w:t>
      </w:r>
    </w:p>
    <w:p w14:paraId="4237ADA2" w14:textId="3D2A2592"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Czy zdarzyło Ci się zaobserwować narusze</w:t>
      </w:r>
      <w:r w:rsidR="004A5A65">
        <w:rPr>
          <w:rFonts w:ascii="Times New Roman" w:hAnsi="Times New Roman" w:cs="Times New Roman"/>
          <w:sz w:val="24"/>
          <w:szCs w:val="24"/>
        </w:rPr>
        <w:t xml:space="preserve">nie w/w standardów?           </w:t>
      </w:r>
      <w:r w:rsidR="004A5A65">
        <w:rPr>
          <w:rFonts w:ascii="Times New Roman" w:hAnsi="Times New Roman" w:cs="Times New Roman"/>
          <w:sz w:val="24"/>
          <w:szCs w:val="24"/>
        </w:rPr>
        <w:tab/>
      </w:r>
      <w:r w:rsidRPr="006356DC">
        <w:rPr>
          <w:rFonts w:ascii="Times New Roman" w:hAnsi="Times New Roman" w:cs="Times New Roman"/>
          <w:sz w:val="24"/>
          <w:szCs w:val="24"/>
        </w:rPr>
        <w:t>Tak/Nie</w:t>
      </w:r>
    </w:p>
    <w:p w14:paraId="6D0D03A7" w14:textId="0B778A28"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Czy masz jakieś uwa</w:t>
      </w:r>
      <w:r w:rsidR="004A5A65">
        <w:rPr>
          <w:rFonts w:ascii="Times New Roman" w:hAnsi="Times New Roman" w:cs="Times New Roman"/>
          <w:sz w:val="24"/>
          <w:szCs w:val="24"/>
        </w:rPr>
        <w:t>gi dotyczące w/w standardów?</w:t>
      </w:r>
      <w:r w:rsidR="004A5A65">
        <w:rPr>
          <w:rFonts w:ascii="Times New Roman" w:hAnsi="Times New Roman" w:cs="Times New Roman"/>
          <w:sz w:val="24"/>
          <w:szCs w:val="24"/>
        </w:rPr>
        <w:tab/>
      </w:r>
      <w:r w:rsidR="004A5A65">
        <w:rPr>
          <w:rFonts w:ascii="Times New Roman" w:hAnsi="Times New Roman" w:cs="Times New Roman"/>
          <w:sz w:val="24"/>
          <w:szCs w:val="24"/>
        </w:rPr>
        <w:tab/>
      </w:r>
      <w:r w:rsidR="004A5A65">
        <w:rPr>
          <w:rFonts w:ascii="Times New Roman" w:hAnsi="Times New Roman" w:cs="Times New Roman"/>
          <w:sz w:val="24"/>
          <w:szCs w:val="24"/>
        </w:rPr>
        <w:tab/>
      </w:r>
      <w:r w:rsidRPr="006356DC">
        <w:rPr>
          <w:rFonts w:ascii="Times New Roman" w:hAnsi="Times New Roman" w:cs="Times New Roman"/>
          <w:sz w:val="24"/>
          <w:szCs w:val="24"/>
        </w:rPr>
        <w:t>Tak/Nie</w:t>
      </w:r>
    </w:p>
    <w:p w14:paraId="0F6F94B7" w14:textId="77777777" w:rsidR="00416B2B" w:rsidRPr="006356DC" w:rsidRDefault="00416B2B" w:rsidP="00FC529A">
      <w:pPr>
        <w:pStyle w:val="Akapitzlist"/>
        <w:ind w:left="-66"/>
        <w:jc w:val="both"/>
        <w:rPr>
          <w:rFonts w:ascii="Times New Roman" w:hAnsi="Times New Roman" w:cs="Times New Roman"/>
          <w:sz w:val="24"/>
          <w:szCs w:val="24"/>
        </w:rPr>
      </w:pPr>
    </w:p>
    <w:p w14:paraId="27521BC6" w14:textId="77777777" w:rsidR="00FC529A"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t>jeśli tak, to jakie?</w:t>
      </w:r>
    </w:p>
    <w:p w14:paraId="6976CDC2" w14:textId="06FE9A82" w:rsidR="00E07F63" w:rsidRPr="006356DC" w:rsidRDefault="00FC529A" w:rsidP="00FC529A">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t>
      </w:r>
      <w:r w:rsidR="00070DAA" w:rsidRPr="006356DC">
        <w:rPr>
          <w:rFonts w:ascii="Times New Roman" w:hAnsi="Times New Roman" w:cs="Times New Roman"/>
          <w:sz w:val="24"/>
          <w:szCs w:val="24"/>
        </w:rPr>
        <w:t>………………………………………………………………………………………………………………………………………………………………………………………………………………………………</w:t>
      </w:r>
      <w:r w:rsidR="004A5A65">
        <w:rPr>
          <w:rFonts w:ascii="Times New Roman" w:hAnsi="Times New Roman" w:cs="Times New Roman"/>
          <w:sz w:val="24"/>
          <w:szCs w:val="24"/>
        </w:rPr>
        <w:t>…………</w:t>
      </w:r>
    </w:p>
    <w:p w14:paraId="2D0397AC" w14:textId="77777777" w:rsidR="00E07F63" w:rsidRPr="006356DC" w:rsidRDefault="00E07F63" w:rsidP="00F43F3F">
      <w:pPr>
        <w:pStyle w:val="Akapitzlist"/>
        <w:ind w:left="-66"/>
        <w:jc w:val="both"/>
        <w:rPr>
          <w:rFonts w:ascii="Times New Roman" w:hAnsi="Times New Roman" w:cs="Times New Roman"/>
          <w:sz w:val="24"/>
          <w:szCs w:val="24"/>
        </w:rPr>
      </w:pPr>
    </w:p>
    <w:p w14:paraId="57DDF6F9" w14:textId="77777777" w:rsidR="00E07F63" w:rsidRPr="006356DC" w:rsidRDefault="00E07F63" w:rsidP="00F43F3F">
      <w:pPr>
        <w:pStyle w:val="Akapitzlist"/>
        <w:ind w:left="-66"/>
        <w:jc w:val="both"/>
        <w:rPr>
          <w:rFonts w:ascii="Times New Roman" w:hAnsi="Times New Roman" w:cs="Times New Roman"/>
          <w:sz w:val="24"/>
          <w:szCs w:val="24"/>
        </w:rPr>
      </w:pPr>
    </w:p>
    <w:p w14:paraId="5859F046" w14:textId="77777777" w:rsidR="00E07F63" w:rsidRPr="006356DC" w:rsidRDefault="00E07F63" w:rsidP="00F43F3F">
      <w:pPr>
        <w:pStyle w:val="Akapitzlist"/>
        <w:ind w:left="-66"/>
        <w:jc w:val="both"/>
        <w:rPr>
          <w:rFonts w:ascii="Times New Roman" w:hAnsi="Times New Roman" w:cs="Times New Roman"/>
          <w:sz w:val="24"/>
          <w:szCs w:val="24"/>
        </w:rPr>
      </w:pPr>
    </w:p>
    <w:p w14:paraId="41CA0B64" w14:textId="77777777" w:rsidR="00E07F63" w:rsidRPr="006356DC" w:rsidRDefault="00E07F63" w:rsidP="00F43F3F">
      <w:pPr>
        <w:pStyle w:val="Akapitzlist"/>
        <w:ind w:left="-66"/>
        <w:jc w:val="both"/>
        <w:rPr>
          <w:rFonts w:ascii="Times New Roman" w:hAnsi="Times New Roman" w:cs="Times New Roman"/>
          <w:sz w:val="24"/>
          <w:szCs w:val="24"/>
        </w:rPr>
      </w:pPr>
    </w:p>
    <w:p w14:paraId="5C7F9CE4" w14:textId="3C6E1D4F" w:rsidR="00E07F63" w:rsidRPr="006356DC" w:rsidRDefault="00A97A79" w:rsidP="00E07F63">
      <w:pPr>
        <w:pStyle w:val="Akapitzlist"/>
        <w:ind w:left="-66"/>
        <w:jc w:val="both"/>
        <w:rPr>
          <w:rFonts w:ascii="Times New Roman" w:hAnsi="Times New Roman" w:cs="Times New Roman"/>
          <w:sz w:val="24"/>
          <w:szCs w:val="24"/>
        </w:rPr>
      </w:pPr>
      <w:r w:rsidRPr="006356DC">
        <w:rPr>
          <w:rFonts w:ascii="Times New Roman" w:hAnsi="Times New Roman" w:cs="Times New Roman"/>
          <w:b/>
          <w:bCs/>
          <w:sz w:val="24"/>
          <w:szCs w:val="24"/>
        </w:rPr>
        <w:t xml:space="preserve"> </w:t>
      </w:r>
    </w:p>
    <w:p w14:paraId="26B2B624" w14:textId="77777777" w:rsidR="00E07F63" w:rsidRPr="006356DC" w:rsidRDefault="00E07F63" w:rsidP="00E07F63">
      <w:pPr>
        <w:pStyle w:val="Akapitzlist"/>
        <w:ind w:left="-66"/>
        <w:jc w:val="both"/>
        <w:rPr>
          <w:rFonts w:ascii="Times New Roman" w:hAnsi="Times New Roman" w:cs="Times New Roman"/>
          <w:sz w:val="24"/>
          <w:szCs w:val="24"/>
        </w:rPr>
      </w:pPr>
    </w:p>
    <w:p w14:paraId="3102385A" w14:textId="77777777" w:rsidR="00E07F63" w:rsidRPr="006356DC" w:rsidRDefault="00E07F63" w:rsidP="00E07F63">
      <w:pPr>
        <w:pStyle w:val="Akapitzlist"/>
        <w:ind w:left="-66"/>
        <w:jc w:val="both"/>
        <w:rPr>
          <w:rFonts w:ascii="Times New Roman" w:hAnsi="Times New Roman" w:cs="Times New Roman"/>
          <w:sz w:val="24"/>
          <w:szCs w:val="24"/>
        </w:rPr>
      </w:pPr>
    </w:p>
    <w:p w14:paraId="3D38B428" w14:textId="32B92117" w:rsidR="00E07F63" w:rsidRDefault="00E07F63" w:rsidP="00E07F63">
      <w:pPr>
        <w:pStyle w:val="Akapitzlist"/>
        <w:ind w:left="-66"/>
        <w:jc w:val="both"/>
        <w:rPr>
          <w:rFonts w:ascii="Times New Roman" w:hAnsi="Times New Roman" w:cs="Times New Roman"/>
          <w:sz w:val="24"/>
          <w:szCs w:val="24"/>
        </w:rPr>
      </w:pPr>
    </w:p>
    <w:p w14:paraId="03373AAA" w14:textId="30DC4D39" w:rsidR="004A5A65" w:rsidRDefault="004A5A65" w:rsidP="00E07F63">
      <w:pPr>
        <w:pStyle w:val="Akapitzlist"/>
        <w:ind w:left="-66"/>
        <w:jc w:val="both"/>
        <w:rPr>
          <w:rFonts w:ascii="Times New Roman" w:hAnsi="Times New Roman" w:cs="Times New Roman"/>
          <w:sz w:val="24"/>
          <w:szCs w:val="24"/>
        </w:rPr>
      </w:pPr>
    </w:p>
    <w:p w14:paraId="0E8B5DB3" w14:textId="29777ABB" w:rsidR="004A5A65" w:rsidRDefault="004A5A65" w:rsidP="00E07F63">
      <w:pPr>
        <w:pStyle w:val="Akapitzlist"/>
        <w:ind w:left="-66"/>
        <w:jc w:val="both"/>
        <w:rPr>
          <w:rFonts w:ascii="Times New Roman" w:hAnsi="Times New Roman" w:cs="Times New Roman"/>
          <w:sz w:val="24"/>
          <w:szCs w:val="24"/>
        </w:rPr>
      </w:pPr>
    </w:p>
    <w:p w14:paraId="67AC130D" w14:textId="7B26936F" w:rsidR="004A5A65" w:rsidRDefault="004A5A65" w:rsidP="00E07F63">
      <w:pPr>
        <w:pStyle w:val="Akapitzlist"/>
        <w:ind w:left="-66"/>
        <w:jc w:val="both"/>
        <w:rPr>
          <w:rFonts w:ascii="Times New Roman" w:hAnsi="Times New Roman" w:cs="Times New Roman"/>
          <w:sz w:val="24"/>
          <w:szCs w:val="24"/>
        </w:rPr>
      </w:pPr>
    </w:p>
    <w:p w14:paraId="11F2FB98" w14:textId="0561FEAD" w:rsidR="004A5A65" w:rsidRDefault="004A5A65" w:rsidP="00E07F63">
      <w:pPr>
        <w:pStyle w:val="Akapitzlist"/>
        <w:ind w:left="-66"/>
        <w:jc w:val="both"/>
        <w:rPr>
          <w:rFonts w:ascii="Times New Roman" w:hAnsi="Times New Roman" w:cs="Times New Roman"/>
          <w:sz w:val="24"/>
          <w:szCs w:val="24"/>
        </w:rPr>
      </w:pPr>
    </w:p>
    <w:p w14:paraId="1B73F875" w14:textId="4489589F" w:rsidR="004A5A65" w:rsidRDefault="004A5A65" w:rsidP="00E07F63">
      <w:pPr>
        <w:pStyle w:val="Akapitzlist"/>
        <w:ind w:left="-66"/>
        <w:jc w:val="both"/>
        <w:rPr>
          <w:rFonts w:ascii="Times New Roman" w:hAnsi="Times New Roman" w:cs="Times New Roman"/>
          <w:sz w:val="24"/>
          <w:szCs w:val="24"/>
        </w:rPr>
      </w:pPr>
    </w:p>
    <w:p w14:paraId="6419AE97" w14:textId="19C07CA1" w:rsidR="004A5A65" w:rsidRDefault="004A5A65" w:rsidP="00E07F63">
      <w:pPr>
        <w:pStyle w:val="Akapitzlist"/>
        <w:ind w:left="-66"/>
        <w:jc w:val="both"/>
        <w:rPr>
          <w:rFonts w:ascii="Times New Roman" w:hAnsi="Times New Roman" w:cs="Times New Roman"/>
          <w:sz w:val="24"/>
          <w:szCs w:val="24"/>
        </w:rPr>
      </w:pPr>
    </w:p>
    <w:p w14:paraId="0879E7E9" w14:textId="6A19E445" w:rsidR="004A5A65" w:rsidRDefault="004A5A65" w:rsidP="00E07F63">
      <w:pPr>
        <w:pStyle w:val="Akapitzlist"/>
        <w:ind w:left="-66"/>
        <w:jc w:val="both"/>
        <w:rPr>
          <w:rFonts w:ascii="Times New Roman" w:hAnsi="Times New Roman" w:cs="Times New Roman"/>
          <w:sz w:val="24"/>
          <w:szCs w:val="24"/>
        </w:rPr>
      </w:pPr>
    </w:p>
    <w:p w14:paraId="7E5721AD" w14:textId="70644A83" w:rsidR="004A5A65" w:rsidRDefault="004A5A65" w:rsidP="00E07F63">
      <w:pPr>
        <w:pStyle w:val="Akapitzlist"/>
        <w:ind w:left="-66"/>
        <w:jc w:val="both"/>
        <w:rPr>
          <w:rFonts w:ascii="Times New Roman" w:hAnsi="Times New Roman" w:cs="Times New Roman"/>
          <w:sz w:val="24"/>
          <w:szCs w:val="24"/>
        </w:rPr>
      </w:pPr>
    </w:p>
    <w:p w14:paraId="528B80DE" w14:textId="22519C51" w:rsidR="004A5A65" w:rsidRDefault="004A5A65" w:rsidP="00E07F63">
      <w:pPr>
        <w:pStyle w:val="Akapitzlist"/>
        <w:ind w:left="-66"/>
        <w:jc w:val="both"/>
        <w:rPr>
          <w:rFonts w:ascii="Times New Roman" w:hAnsi="Times New Roman" w:cs="Times New Roman"/>
          <w:sz w:val="24"/>
          <w:szCs w:val="24"/>
        </w:rPr>
      </w:pPr>
    </w:p>
    <w:p w14:paraId="2FE68A52" w14:textId="2F60F63C" w:rsidR="004A5A65" w:rsidRDefault="004A5A65" w:rsidP="00E07F63">
      <w:pPr>
        <w:pStyle w:val="Akapitzlist"/>
        <w:ind w:left="-66"/>
        <w:jc w:val="both"/>
        <w:rPr>
          <w:rFonts w:ascii="Times New Roman" w:hAnsi="Times New Roman" w:cs="Times New Roman"/>
          <w:sz w:val="24"/>
          <w:szCs w:val="24"/>
        </w:rPr>
      </w:pPr>
    </w:p>
    <w:p w14:paraId="35D33ABB" w14:textId="3E349B87" w:rsidR="004A5A65" w:rsidRDefault="004A5A65" w:rsidP="00E07F63">
      <w:pPr>
        <w:pStyle w:val="Akapitzlist"/>
        <w:ind w:left="-66"/>
        <w:jc w:val="both"/>
        <w:rPr>
          <w:rFonts w:ascii="Times New Roman" w:hAnsi="Times New Roman" w:cs="Times New Roman"/>
          <w:sz w:val="24"/>
          <w:szCs w:val="24"/>
        </w:rPr>
      </w:pPr>
    </w:p>
    <w:p w14:paraId="033F5952" w14:textId="7D8B71A7" w:rsidR="004A5A65" w:rsidRDefault="004A5A65" w:rsidP="00E07F63">
      <w:pPr>
        <w:pStyle w:val="Akapitzlist"/>
        <w:ind w:left="-66"/>
        <w:jc w:val="both"/>
        <w:rPr>
          <w:rFonts w:ascii="Times New Roman" w:hAnsi="Times New Roman" w:cs="Times New Roman"/>
          <w:sz w:val="24"/>
          <w:szCs w:val="24"/>
        </w:rPr>
      </w:pPr>
    </w:p>
    <w:p w14:paraId="6994161E" w14:textId="7A70C464" w:rsidR="004A5A65" w:rsidRDefault="004A5A65" w:rsidP="00E07F63">
      <w:pPr>
        <w:pStyle w:val="Akapitzlist"/>
        <w:ind w:left="-66"/>
        <w:jc w:val="both"/>
        <w:rPr>
          <w:rFonts w:ascii="Times New Roman" w:hAnsi="Times New Roman" w:cs="Times New Roman"/>
          <w:sz w:val="24"/>
          <w:szCs w:val="24"/>
        </w:rPr>
      </w:pPr>
    </w:p>
    <w:p w14:paraId="532B37F3" w14:textId="7C276FCF" w:rsidR="004A5A65" w:rsidRDefault="004A5A65" w:rsidP="00E07F63">
      <w:pPr>
        <w:pStyle w:val="Akapitzlist"/>
        <w:ind w:left="-66"/>
        <w:jc w:val="both"/>
        <w:rPr>
          <w:rFonts w:ascii="Times New Roman" w:hAnsi="Times New Roman" w:cs="Times New Roman"/>
          <w:sz w:val="24"/>
          <w:szCs w:val="24"/>
        </w:rPr>
      </w:pPr>
    </w:p>
    <w:p w14:paraId="0FF95508" w14:textId="50FAE475" w:rsidR="004A5A65" w:rsidRDefault="004A5A65" w:rsidP="00E07F63">
      <w:pPr>
        <w:pStyle w:val="Akapitzlist"/>
        <w:ind w:left="-66"/>
        <w:jc w:val="both"/>
        <w:rPr>
          <w:rFonts w:ascii="Times New Roman" w:hAnsi="Times New Roman" w:cs="Times New Roman"/>
          <w:sz w:val="24"/>
          <w:szCs w:val="24"/>
        </w:rPr>
      </w:pPr>
    </w:p>
    <w:p w14:paraId="441B3C1D" w14:textId="77777777" w:rsidR="004A5A65" w:rsidRPr="006356DC" w:rsidRDefault="004A5A65" w:rsidP="00E07F63">
      <w:pPr>
        <w:pStyle w:val="Akapitzlist"/>
        <w:ind w:left="-66"/>
        <w:jc w:val="both"/>
        <w:rPr>
          <w:rFonts w:ascii="Times New Roman" w:hAnsi="Times New Roman" w:cs="Times New Roman"/>
          <w:sz w:val="24"/>
          <w:szCs w:val="24"/>
        </w:rPr>
      </w:pPr>
    </w:p>
    <w:p w14:paraId="436425BE" w14:textId="77777777" w:rsidR="00E07F63" w:rsidRPr="006356DC" w:rsidRDefault="00E07F63" w:rsidP="00E07F63">
      <w:pPr>
        <w:pStyle w:val="Akapitzlist"/>
        <w:ind w:left="-66"/>
        <w:jc w:val="both"/>
        <w:rPr>
          <w:rFonts w:ascii="Times New Roman" w:hAnsi="Times New Roman" w:cs="Times New Roman"/>
          <w:sz w:val="24"/>
          <w:szCs w:val="24"/>
        </w:rPr>
      </w:pPr>
    </w:p>
    <w:p w14:paraId="14CA9873" w14:textId="4F78ED5C" w:rsidR="00E07F63" w:rsidRDefault="00E07F63" w:rsidP="00F43F3F">
      <w:pPr>
        <w:pStyle w:val="Akapitzlist"/>
        <w:ind w:left="-66"/>
        <w:jc w:val="both"/>
        <w:rPr>
          <w:rFonts w:ascii="Times New Roman" w:hAnsi="Times New Roman" w:cs="Times New Roman"/>
          <w:sz w:val="24"/>
          <w:szCs w:val="24"/>
        </w:rPr>
      </w:pPr>
    </w:p>
    <w:p w14:paraId="6D36D476" w14:textId="0554D10D" w:rsidR="003300FA" w:rsidRDefault="003300FA" w:rsidP="00F43F3F">
      <w:pPr>
        <w:pStyle w:val="Akapitzlist"/>
        <w:ind w:left="-66"/>
        <w:jc w:val="both"/>
        <w:rPr>
          <w:rFonts w:ascii="Times New Roman" w:hAnsi="Times New Roman" w:cs="Times New Roman"/>
          <w:sz w:val="24"/>
          <w:szCs w:val="24"/>
        </w:rPr>
      </w:pPr>
    </w:p>
    <w:p w14:paraId="21E4869D" w14:textId="7538F156" w:rsidR="003300FA" w:rsidRDefault="003300FA" w:rsidP="00F43F3F">
      <w:pPr>
        <w:pStyle w:val="Akapitzlist"/>
        <w:ind w:left="-66"/>
        <w:jc w:val="both"/>
        <w:rPr>
          <w:rFonts w:ascii="Times New Roman" w:hAnsi="Times New Roman" w:cs="Times New Roman"/>
          <w:sz w:val="24"/>
          <w:szCs w:val="24"/>
        </w:rPr>
      </w:pPr>
    </w:p>
    <w:p w14:paraId="248F7458" w14:textId="012E5EDE" w:rsidR="003300FA" w:rsidRDefault="003300FA" w:rsidP="00F43F3F">
      <w:pPr>
        <w:pStyle w:val="Akapitzlist"/>
        <w:ind w:left="-66"/>
        <w:jc w:val="both"/>
        <w:rPr>
          <w:rFonts w:ascii="Times New Roman" w:hAnsi="Times New Roman" w:cs="Times New Roman"/>
          <w:sz w:val="24"/>
          <w:szCs w:val="24"/>
        </w:rPr>
      </w:pPr>
    </w:p>
    <w:p w14:paraId="6AFA1DBF" w14:textId="35541B84" w:rsidR="003300FA" w:rsidRDefault="003300FA" w:rsidP="00F43F3F">
      <w:pPr>
        <w:pStyle w:val="Akapitzlist"/>
        <w:ind w:left="-66"/>
        <w:jc w:val="both"/>
        <w:rPr>
          <w:rFonts w:ascii="Times New Roman" w:hAnsi="Times New Roman" w:cs="Times New Roman"/>
          <w:sz w:val="24"/>
          <w:szCs w:val="24"/>
        </w:rPr>
      </w:pPr>
    </w:p>
    <w:p w14:paraId="76B05644" w14:textId="6F99DE17" w:rsidR="003300FA" w:rsidRDefault="003300FA" w:rsidP="00F43F3F">
      <w:pPr>
        <w:pStyle w:val="Akapitzlist"/>
        <w:ind w:left="-66"/>
        <w:jc w:val="both"/>
        <w:rPr>
          <w:rFonts w:ascii="Times New Roman" w:hAnsi="Times New Roman" w:cs="Times New Roman"/>
          <w:sz w:val="24"/>
          <w:szCs w:val="24"/>
        </w:rPr>
      </w:pPr>
    </w:p>
    <w:p w14:paraId="7CEA152F" w14:textId="0D440491" w:rsidR="003300FA" w:rsidRDefault="003300FA" w:rsidP="00F43F3F">
      <w:pPr>
        <w:pStyle w:val="Akapitzlist"/>
        <w:ind w:left="-66"/>
        <w:jc w:val="both"/>
        <w:rPr>
          <w:rFonts w:ascii="Times New Roman" w:hAnsi="Times New Roman" w:cs="Times New Roman"/>
          <w:sz w:val="24"/>
          <w:szCs w:val="24"/>
        </w:rPr>
      </w:pPr>
    </w:p>
    <w:p w14:paraId="056FF856" w14:textId="3A29DE9B" w:rsidR="003300FA" w:rsidRDefault="003300FA" w:rsidP="00F43F3F">
      <w:pPr>
        <w:pStyle w:val="Akapitzlist"/>
        <w:ind w:left="-66"/>
        <w:jc w:val="both"/>
        <w:rPr>
          <w:rFonts w:ascii="Times New Roman" w:hAnsi="Times New Roman" w:cs="Times New Roman"/>
          <w:sz w:val="24"/>
          <w:szCs w:val="24"/>
        </w:rPr>
      </w:pPr>
    </w:p>
    <w:p w14:paraId="734DB50D" w14:textId="4542A29D" w:rsidR="003300FA" w:rsidRDefault="003300FA" w:rsidP="00F43F3F">
      <w:pPr>
        <w:pStyle w:val="Akapitzlist"/>
        <w:ind w:left="-66"/>
        <w:jc w:val="both"/>
        <w:rPr>
          <w:rFonts w:ascii="Times New Roman" w:hAnsi="Times New Roman" w:cs="Times New Roman"/>
          <w:sz w:val="24"/>
          <w:szCs w:val="24"/>
        </w:rPr>
      </w:pPr>
    </w:p>
    <w:p w14:paraId="28653AE0" w14:textId="51426EEC" w:rsidR="003300FA" w:rsidRDefault="003300FA" w:rsidP="00F43F3F">
      <w:pPr>
        <w:pStyle w:val="Akapitzlist"/>
        <w:ind w:left="-66"/>
        <w:jc w:val="both"/>
        <w:rPr>
          <w:rFonts w:ascii="Times New Roman" w:hAnsi="Times New Roman" w:cs="Times New Roman"/>
          <w:sz w:val="24"/>
          <w:szCs w:val="24"/>
        </w:rPr>
      </w:pPr>
    </w:p>
    <w:p w14:paraId="7CA62421" w14:textId="62B14A62" w:rsidR="003300FA" w:rsidRDefault="003300FA" w:rsidP="00F43F3F">
      <w:pPr>
        <w:pStyle w:val="Akapitzlist"/>
        <w:ind w:left="-66"/>
        <w:jc w:val="both"/>
        <w:rPr>
          <w:rFonts w:ascii="Times New Roman" w:hAnsi="Times New Roman" w:cs="Times New Roman"/>
          <w:sz w:val="24"/>
          <w:szCs w:val="24"/>
        </w:rPr>
      </w:pPr>
    </w:p>
    <w:p w14:paraId="467F83DE" w14:textId="19196FD0" w:rsidR="003300FA" w:rsidRDefault="003300FA" w:rsidP="00F43F3F">
      <w:pPr>
        <w:pStyle w:val="Akapitzlist"/>
        <w:ind w:left="-66"/>
        <w:jc w:val="both"/>
        <w:rPr>
          <w:rFonts w:ascii="Times New Roman" w:hAnsi="Times New Roman" w:cs="Times New Roman"/>
          <w:sz w:val="24"/>
          <w:szCs w:val="24"/>
        </w:rPr>
      </w:pPr>
    </w:p>
    <w:p w14:paraId="7FE3509B" w14:textId="56DD799C" w:rsidR="003300FA" w:rsidRDefault="003300FA" w:rsidP="00F43F3F">
      <w:pPr>
        <w:pStyle w:val="Akapitzlist"/>
        <w:ind w:left="-66"/>
        <w:jc w:val="both"/>
        <w:rPr>
          <w:rFonts w:ascii="Times New Roman" w:hAnsi="Times New Roman" w:cs="Times New Roman"/>
          <w:sz w:val="24"/>
          <w:szCs w:val="24"/>
        </w:rPr>
      </w:pPr>
    </w:p>
    <w:p w14:paraId="098F2BFE" w14:textId="691B7868" w:rsidR="003300FA" w:rsidRDefault="003300FA" w:rsidP="00F43F3F">
      <w:pPr>
        <w:pStyle w:val="Akapitzlist"/>
        <w:ind w:left="-66"/>
        <w:jc w:val="both"/>
        <w:rPr>
          <w:rFonts w:ascii="Times New Roman" w:hAnsi="Times New Roman" w:cs="Times New Roman"/>
          <w:sz w:val="24"/>
          <w:szCs w:val="24"/>
        </w:rPr>
      </w:pPr>
    </w:p>
    <w:p w14:paraId="5DE7266A" w14:textId="3A391E49" w:rsidR="003300FA" w:rsidRDefault="003300FA" w:rsidP="00F43F3F">
      <w:pPr>
        <w:pStyle w:val="Akapitzlist"/>
        <w:ind w:left="-66"/>
        <w:jc w:val="both"/>
        <w:rPr>
          <w:rFonts w:ascii="Times New Roman" w:hAnsi="Times New Roman" w:cs="Times New Roman"/>
          <w:sz w:val="24"/>
          <w:szCs w:val="24"/>
        </w:rPr>
      </w:pPr>
    </w:p>
    <w:p w14:paraId="3C4BAC9D" w14:textId="3FCE8130" w:rsidR="003300FA" w:rsidRDefault="003300FA" w:rsidP="00F43F3F">
      <w:pPr>
        <w:pStyle w:val="Akapitzlist"/>
        <w:ind w:left="-66"/>
        <w:jc w:val="both"/>
        <w:rPr>
          <w:rFonts w:ascii="Times New Roman" w:hAnsi="Times New Roman" w:cs="Times New Roman"/>
          <w:sz w:val="24"/>
          <w:szCs w:val="24"/>
        </w:rPr>
      </w:pPr>
    </w:p>
    <w:p w14:paraId="703EE713" w14:textId="71B8EDC9" w:rsidR="003300FA" w:rsidRDefault="003300FA" w:rsidP="00F43F3F">
      <w:pPr>
        <w:pStyle w:val="Akapitzlist"/>
        <w:ind w:left="-66"/>
        <w:jc w:val="both"/>
        <w:rPr>
          <w:rFonts w:ascii="Times New Roman" w:hAnsi="Times New Roman" w:cs="Times New Roman"/>
          <w:sz w:val="24"/>
          <w:szCs w:val="24"/>
        </w:rPr>
      </w:pPr>
    </w:p>
    <w:p w14:paraId="5E873D8A" w14:textId="1B88BA33" w:rsidR="003300FA" w:rsidRDefault="003300FA" w:rsidP="00F43F3F">
      <w:pPr>
        <w:pStyle w:val="Akapitzlist"/>
        <w:ind w:left="-66"/>
        <w:jc w:val="both"/>
        <w:rPr>
          <w:rFonts w:ascii="Times New Roman" w:hAnsi="Times New Roman" w:cs="Times New Roman"/>
          <w:sz w:val="24"/>
          <w:szCs w:val="24"/>
        </w:rPr>
      </w:pPr>
    </w:p>
    <w:p w14:paraId="675BEB20" w14:textId="0FEC7914" w:rsidR="003300FA" w:rsidRDefault="003300FA" w:rsidP="00F43F3F">
      <w:pPr>
        <w:pStyle w:val="Akapitzlist"/>
        <w:ind w:left="-66"/>
        <w:jc w:val="both"/>
        <w:rPr>
          <w:rFonts w:ascii="Times New Roman" w:hAnsi="Times New Roman" w:cs="Times New Roman"/>
          <w:sz w:val="24"/>
          <w:szCs w:val="24"/>
        </w:rPr>
      </w:pPr>
    </w:p>
    <w:p w14:paraId="7DEDBA52" w14:textId="675AEEC3" w:rsidR="003300FA" w:rsidRDefault="003300FA" w:rsidP="00F43F3F">
      <w:pPr>
        <w:pStyle w:val="Akapitzlist"/>
        <w:ind w:left="-66"/>
        <w:jc w:val="both"/>
        <w:rPr>
          <w:rFonts w:ascii="Times New Roman" w:hAnsi="Times New Roman" w:cs="Times New Roman"/>
          <w:sz w:val="24"/>
          <w:szCs w:val="24"/>
        </w:rPr>
      </w:pPr>
    </w:p>
    <w:p w14:paraId="2686AC46" w14:textId="40EA5C05" w:rsidR="003300FA" w:rsidRDefault="003300FA" w:rsidP="00F43F3F">
      <w:pPr>
        <w:pStyle w:val="Akapitzlist"/>
        <w:ind w:left="-66"/>
        <w:jc w:val="both"/>
        <w:rPr>
          <w:rFonts w:ascii="Times New Roman" w:hAnsi="Times New Roman" w:cs="Times New Roman"/>
          <w:sz w:val="24"/>
          <w:szCs w:val="24"/>
        </w:rPr>
      </w:pPr>
    </w:p>
    <w:p w14:paraId="79D90487" w14:textId="720C1FAC" w:rsidR="003300FA" w:rsidRDefault="003300FA" w:rsidP="00F43F3F">
      <w:pPr>
        <w:pStyle w:val="Akapitzlist"/>
        <w:ind w:left="-66"/>
        <w:jc w:val="both"/>
        <w:rPr>
          <w:rFonts w:ascii="Times New Roman" w:hAnsi="Times New Roman" w:cs="Times New Roman"/>
          <w:sz w:val="24"/>
          <w:szCs w:val="24"/>
        </w:rPr>
      </w:pPr>
    </w:p>
    <w:p w14:paraId="56280D35" w14:textId="1AC2538B" w:rsidR="003300FA" w:rsidRDefault="003300FA" w:rsidP="00F43F3F">
      <w:pPr>
        <w:pStyle w:val="Akapitzlist"/>
        <w:ind w:left="-66"/>
        <w:jc w:val="both"/>
        <w:rPr>
          <w:rFonts w:ascii="Times New Roman" w:hAnsi="Times New Roman" w:cs="Times New Roman"/>
          <w:sz w:val="24"/>
          <w:szCs w:val="24"/>
        </w:rPr>
      </w:pPr>
    </w:p>
    <w:p w14:paraId="2C0BB3B2" w14:textId="27BC7017" w:rsidR="003300FA" w:rsidRDefault="003300FA" w:rsidP="00F43F3F">
      <w:pPr>
        <w:pStyle w:val="Akapitzlist"/>
        <w:ind w:left="-66"/>
        <w:jc w:val="both"/>
        <w:rPr>
          <w:rFonts w:ascii="Times New Roman" w:hAnsi="Times New Roman" w:cs="Times New Roman"/>
          <w:sz w:val="24"/>
          <w:szCs w:val="24"/>
        </w:rPr>
      </w:pPr>
    </w:p>
    <w:p w14:paraId="0324DD2E" w14:textId="5FBD68F9" w:rsidR="003300FA" w:rsidRDefault="003300FA" w:rsidP="00F43F3F">
      <w:pPr>
        <w:pStyle w:val="Akapitzlist"/>
        <w:ind w:left="-66"/>
        <w:jc w:val="both"/>
        <w:rPr>
          <w:rFonts w:ascii="Times New Roman" w:hAnsi="Times New Roman" w:cs="Times New Roman"/>
          <w:sz w:val="24"/>
          <w:szCs w:val="24"/>
        </w:rPr>
      </w:pPr>
    </w:p>
    <w:p w14:paraId="0070F2FA" w14:textId="487EFDF6" w:rsidR="003300FA" w:rsidRDefault="003300FA" w:rsidP="00F43F3F">
      <w:pPr>
        <w:pStyle w:val="Akapitzlist"/>
        <w:ind w:left="-66"/>
        <w:jc w:val="both"/>
        <w:rPr>
          <w:rFonts w:ascii="Times New Roman" w:hAnsi="Times New Roman" w:cs="Times New Roman"/>
          <w:sz w:val="24"/>
          <w:szCs w:val="24"/>
        </w:rPr>
      </w:pPr>
    </w:p>
    <w:p w14:paraId="4AE1A2E7" w14:textId="3575B923" w:rsidR="003300FA" w:rsidRDefault="003300FA" w:rsidP="00F43F3F">
      <w:pPr>
        <w:pStyle w:val="Akapitzlist"/>
        <w:ind w:left="-66"/>
        <w:jc w:val="both"/>
        <w:rPr>
          <w:rFonts w:ascii="Times New Roman" w:hAnsi="Times New Roman" w:cs="Times New Roman"/>
          <w:sz w:val="24"/>
          <w:szCs w:val="24"/>
        </w:rPr>
      </w:pPr>
    </w:p>
    <w:p w14:paraId="004C4F0F" w14:textId="57BF80B5" w:rsidR="003300FA" w:rsidRDefault="003300FA" w:rsidP="00F43F3F">
      <w:pPr>
        <w:pStyle w:val="Akapitzlist"/>
        <w:ind w:left="-66"/>
        <w:jc w:val="both"/>
        <w:rPr>
          <w:rFonts w:ascii="Times New Roman" w:hAnsi="Times New Roman" w:cs="Times New Roman"/>
          <w:sz w:val="24"/>
          <w:szCs w:val="24"/>
        </w:rPr>
      </w:pPr>
    </w:p>
    <w:p w14:paraId="68B989C6" w14:textId="5781DC96" w:rsidR="003300FA" w:rsidRDefault="003300FA" w:rsidP="00F43F3F">
      <w:pPr>
        <w:pStyle w:val="Akapitzlist"/>
        <w:ind w:left="-66"/>
        <w:jc w:val="both"/>
        <w:rPr>
          <w:rFonts w:ascii="Times New Roman" w:hAnsi="Times New Roman" w:cs="Times New Roman"/>
          <w:sz w:val="24"/>
          <w:szCs w:val="24"/>
        </w:rPr>
      </w:pPr>
    </w:p>
    <w:p w14:paraId="2BF848CD" w14:textId="0BD55EA0" w:rsidR="003300FA" w:rsidRDefault="003300FA" w:rsidP="00F43F3F">
      <w:pPr>
        <w:pStyle w:val="Akapitzlist"/>
        <w:ind w:left="-66"/>
        <w:jc w:val="both"/>
        <w:rPr>
          <w:rFonts w:ascii="Times New Roman" w:hAnsi="Times New Roman" w:cs="Times New Roman"/>
          <w:sz w:val="24"/>
          <w:szCs w:val="24"/>
        </w:rPr>
      </w:pPr>
    </w:p>
    <w:p w14:paraId="139BC7B1" w14:textId="0AE8DC46" w:rsidR="003300FA" w:rsidRDefault="003300FA" w:rsidP="00F43F3F">
      <w:pPr>
        <w:pStyle w:val="Akapitzlist"/>
        <w:ind w:left="-66"/>
        <w:jc w:val="both"/>
        <w:rPr>
          <w:rFonts w:ascii="Times New Roman" w:hAnsi="Times New Roman" w:cs="Times New Roman"/>
          <w:sz w:val="24"/>
          <w:szCs w:val="24"/>
        </w:rPr>
      </w:pPr>
    </w:p>
    <w:p w14:paraId="22572167" w14:textId="35338E7B" w:rsidR="003300FA" w:rsidRDefault="003300FA" w:rsidP="00F43F3F">
      <w:pPr>
        <w:pStyle w:val="Akapitzlist"/>
        <w:ind w:left="-66"/>
        <w:jc w:val="both"/>
        <w:rPr>
          <w:rFonts w:ascii="Times New Roman" w:hAnsi="Times New Roman" w:cs="Times New Roman"/>
          <w:sz w:val="24"/>
          <w:szCs w:val="24"/>
        </w:rPr>
      </w:pPr>
    </w:p>
    <w:p w14:paraId="15EDC20E" w14:textId="150DB665" w:rsidR="003300FA" w:rsidRDefault="003300FA" w:rsidP="00F43F3F">
      <w:pPr>
        <w:pStyle w:val="Akapitzlist"/>
        <w:ind w:left="-66"/>
        <w:jc w:val="both"/>
        <w:rPr>
          <w:rFonts w:ascii="Times New Roman" w:hAnsi="Times New Roman" w:cs="Times New Roman"/>
          <w:sz w:val="24"/>
          <w:szCs w:val="24"/>
        </w:rPr>
      </w:pPr>
    </w:p>
    <w:p w14:paraId="4A1AF9B6" w14:textId="6C55443A" w:rsidR="003300FA" w:rsidRDefault="003300FA" w:rsidP="00F43F3F">
      <w:pPr>
        <w:pStyle w:val="Akapitzlist"/>
        <w:ind w:left="-66"/>
        <w:jc w:val="both"/>
        <w:rPr>
          <w:rFonts w:ascii="Times New Roman" w:hAnsi="Times New Roman" w:cs="Times New Roman"/>
          <w:sz w:val="24"/>
          <w:szCs w:val="24"/>
        </w:rPr>
      </w:pPr>
    </w:p>
    <w:p w14:paraId="1E2768CC" w14:textId="76A3B598" w:rsidR="003300FA" w:rsidRDefault="003300FA" w:rsidP="00F43F3F">
      <w:pPr>
        <w:pStyle w:val="Akapitzlist"/>
        <w:ind w:left="-66"/>
        <w:jc w:val="both"/>
        <w:rPr>
          <w:rFonts w:ascii="Times New Roman" w:hAnsi="Times New Roman" w:cs="Times New Roman"/>
          <w:sz w:val="24"/>
          <w:szCs w:val="24"/>
        </w:rPr>
      </w:pPr>
    </w:p>
    <w:p w14:paraId="017A9204" w14:textId="5C2DED29" w:rsidR="003300FA" w:rsidRDefault="003300FA" w:rsidP="00F43F3F">
      <w:pPr>
        <w:pStyle w:val="Akapitzlist"/>
        <w:ind w:left="-66"/>
        <w:jc w:val="both"/>
        <w:rPr>
          <w:rFonts w:ascii="Times New Roman" w:hAnsi="Times New Roman" w:cs="Times New Roman"/>
          <w:sz w:val="24"/>
          <w:szCs w:val="24"/>
        </w:rPr>
      </w:pPr>
    </w:p>
    <w:p w14:paraId="68F026B8" w14:textId="74C33991" w:rsidR="003300FA" w:rsidRDefault="003300FA" w:rsidP="00F43F3F">
      <w:pPr>
        <w:pStyle w:val="Akapitzlist"/>
        <w:ind w:left="-66"/>
        <w:jc w:val="both"/>
        <w:rPr>
          <w:rFonts w:ascii="Times New Roman" w:hAnsi="Times New Roman" w:cs="Times New Roman"/>
          <w:sz w:val="24"/>
          <w:szCs w:val="24"/>
        </w:rPr>
      </w:pPr>
    </w:p>
    <w:p w14:paraId="0084598E" w14:textId="60A2AF7F" w:rsidR="003300FA" w:rsidRDefault="003300FA" w:rsidP="00F43F3F">
      <w:pPr>
        <w:pStyle w:val="Akapitzlist"/>
        <w:ind w:left="-66"/>
        <w:jc w:val="both"/>
        <w:rPr>
          <w:rFonts w:ascii="Times New Roman" w:hAnsi="Times New Roman" w:cs="Times New Roman"/>
          <w:sz w:val="24"/>
          <w:szCs w:val="24"/>
        </w:rPr>
      </w:pPr>
    </w:p>
    <w:p w14:paraId="5C33829C" w14:textId="7786696B" w:rsidR="003300FA" w:rsidRDefault="003300FA" w:rsidP="00F43F3F">
      <w:pPr>
        <w:pStyle w:val="Akapitzlist"/>
        <w:ind w:left="-66"/>
        <w:jc w:val="both"/>
        <w:rPr>
          <w:rFonts w:ascii="Times New Roman" w:hAnsi="Times New Roman" w:cs="Times New Roman"/>
          <w:sz w:val="24"/>
          <w:szCs w:val="24"/>
        </w:rPr>
      </w:pPr>
    </w:p>
    <w:p w14:paraId="7A8730C4" w14:textId="6E9020CC" w:rsidR="003300FA" w:rsidRDefault="003300FA" w:rsidP="00F43F3F">
      <w:pPr>
        <w:pStyle w:val="Akapitzlist"/>
        <w:ind w:left="-66"/>
        <w:jc w:val="both"/>
        <w:rPr>
          <w:rFonts w:ascii="Times New Roman" w:hAnsi="Times New Roman" w:cs="Times New Roman"/>
          <w:sz w:val="24"/>
          <w:szCs w:val="24"/>
        </w:rPr>
      </w:pPr>
    </w:p>
    <w:p w14:paraId="2A4717F1" w14:textId="5D2AD8AB" w:rsidR="003300FA" w:rsidRDefault="003300FA" w:rsidP="00F43F3F">
      <w:pPr>
        <w:pStyle w:val="Akapitzlist"/>
        <w:ind w:left="-66"/>
        <w:jc w:val="both"/>
        <w:rPr>
          <w:rFonts w:ascii="Times New Roman" w:hAnsi="Times New Roman" w:cs="Times New Roman"/>
          <w:sz w:val="24"/>
          <w:szCs w:val="24"/>
        </w:rPr>
      </w:pPr>
    </w:p>
    <w:p w14:paraId="4FC7133A" w14:textId="5D3FFE04" w:rsidR="003300FA" w:rsidRDefault="003300FA" w:rsidP="00F43F3F">
      <w:pPr>
        <w:pStyle w:val="Akapitzlist"/>
        <w:ind w:left="-66"/>
        <w:jc w:val="both"/>
        <w:rPr>
          <w:rFonts w:ascii="Times New Roman" w:hAnsi="Times New Roman" w:cs="Times New Roman"/>
          <w:sz w:val="24"/>
          <w:szCs w:val="24"/>
        </w:rPr>
      </w:pPr>
    </w:p>
    <w:p w14:paraId="7B00B937" w14:textId="7BFAA0BB" w:rsidR="003300FA" w:rsidRDefault="003300FA" w:rsidP="00F43F3F">
      <w:pPr>
        <w:pStyle w:val="Akapitzlist"/>
        <w:ind w:left="-66"/>
        <w:jc w:val="both"/>
        <w:rPr>
          <w:rFonts w:ascii="Times New Roman" w:hAnsi="Times New Roman" w:cs="Times New Roman"/>
          <w:sz w:val="24"/>
          <w:szCs w:val="24"/>
        </w:rPr>
      </w:pPr>
    </w:p>
    <w:p w14:paraId="58F527C8" w14:textId="62783405" w:rsidR="003300FA" w:rsidRDefault="003300FA" w:rsidP="00F43F3F">
      <w:pPr>
        <w:pStyle w:val="Akapitzlist"/>
        <w:ind w:left="-66"/>
        <w:jc w:val="both"/>
        <w:rPr>
          <w:rFonts w:ascii="Times New Roman" w:hAnsi="Times New Roman" w:cs="Times New Roman"/>
          <w:sz w:val="24"/>
          <w:szCs w:val="24"/>
        </w:rPr>
      </w:pPr>
    </w:p>
    <w:p w14:paraId="38709ACE" w14:textId="643C27AF" w:rsidR="003300FA" w:rsidRDefault="003300FA" w:rsidP="00F43F3F">
      <w:pPr>
        <w:pStyle w:val="Akapitzlist"/>
        <w:ind w:left="-66"/>
        <w:jc w:val="both"/>
        <w:rPr>
          <w:rFonts w:ascii="Times New Roman" w:hAnsi="Times New Roman" w:cs="Times New Roman"/>
          <w:sz w:val="24"/>
          <w:szCs w:val="24"/>
        </w:rPr>
      </w:pPr>
    </w:p>
    <w:p w14:paraId="72CB51D1" w14:textId="31AFA957" w:rsidR="003300FA" w:rsidRDefault="003300FA" w:rsidP="00F43F3F">
      <w:pPr>
        <w:pStyle w:val="Akapitzlist"/>
        <w:ind w:left="-66"/>
        <w:jc w:val="both"/>
        <w:rPr>
          <w:rFonts w:ascii="Times New Roman" w:hAnsi="Times New Roman" w:cs="Times New Roman"/>
          <w:sz w:val="24"/>
          <w:szCs w:val="24"/>
        </w:rPr>
      </w:pPr>
    </w:p>
    <w:p w14:paraId="3B002AA0" w14:textId="3CF37F21" w:rsidR="003300FA" w:rsidRDefault="003300FA" w:rsidP="00F43F3F">
      <w:pPr>
        <w:pStyle w:val="Akapitzlist"/>
        <w:ind w:left="-66"/>
        <w:jc w:val="both"/>
        <w:rPr>
          <w:rFonts w:ascii="Times New Roman" w:hAnsi="Times New Roman" w:cs="Times New Roman"/>
          <w:sz w:val="24"/>
          <w:szCs w:val="24"/>
        </w:rPr>
      </w:pPr>
    </w:p>
    <w:p w14:paraId="496185F4" w14:textId="0F81FF70" w:rsidR="003300FA" w:rsidRPr="006356DC" w:rsidRDefault="003300FA" w:rsidP="00F43F3F">
      <w:pPr>
        <w:pStyle w:val="Akapitzlist"/>
        <w:ind w:left="-66"/>
        <w:jc w:val="both"/>
        <w:rPr>
          <w:rFonts w:ascii="Times New Roman" w:hAnsi="Times New Roman" w:cs="Times New Roman"/>
          <w:sz w:val="24"/>
          <w:szCs w:val="24"/>
        </w:rPr>
      </w:pPr>
    </w:p>
    <w:p w14:paraId="239081EF" w14:textId="4F740B7D"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lastRenderedPageBreak/>
        <w:t xml:space="preserve">Zarządzenie Nr </w:t>
      </w:r>
      <w:r w:rsidR="00080CB3" w:rsidRPr="006356DC">
        <w:rPr>
          <w:rFonts w:ascii="Times New Roman" w:hAnsi="Times New Roman" w:cs="Times New Roman"/>
          <w:b/>
          <w:bCs/>
          <w:sz w:val="24"/>
          <w:szCs w:val="24"/>
        </w:rPr>
        <w:t>1</w:t>
      </w:r>
      <w:r w:rsidR="00727EF1">
        <w:rPr>
          <w:rFonts w:ascii="Times New Roman" w:hAnsi="Times New Roman" w:cs="Times New Roman"/>
          <w:b/>
          <w:bCs/>
          <w:sz w:val="24"/>
          <w:szCs w:val="24"/>
        </w:rPr>
        <w:t>0</w:t>
      </w:r>
      <w:r w:rsidRPr="006356DC">
        <w:rPr>
          <w:rFonts w:ascii="Times New Roman" w:hAnsi="Times New Roman" w:cs="Times New Roman"/>
          <w:b/>
          <w:bCs/>
          <w:sz w:val="24"/>
          <w:szCs w:val="24"/>
        </w:rPr>
        <w:t xml:space="preserve"> / 2024</w:t>
      </w:r>
    </w:p>
    <w:p w14:paraId="06603AD2" w14:textId="77777777" w:rsidR="00E236F1" w:rsidRDefault="00E236F1" w:rsidP="0044361D">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Dyrektora Domu Dziecka im. Janusza Korczaka</w:t>
      </w:r>
    </w:p>
    <w:p w14:paraId="79D56CB0" w14:textId="7B3FA780" w:rsidR="0044361D" w:rsidRPr="006356DC" w:rsidRDefault="00483551" w:rsidP="0044361D">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080CB3" w:rsidRPr="006356DC">
        <w:rPr>
          <w:rFonts w:ascii="Times New Roman" w:hAnsi="Times New Roman" w:cs="Times New Roman"/>
          <w:b/>
          <w:bCs/>
          <w:sz w:val="24"/>
          <w:szCs w:val="24"/>
        </w:rPr>
        <w:t xml:space="preserve"> w Rypinie</w:t>
      </w:r>
    </w:p>
    <w:p w14:paraId="0BB784FE" w14:textId="16BB9CEB" w:rsidR="0044361D" w:rsidRPr="006356DC" w:rsidRDefault="00541247" w:rsidP="0044361D">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z dnia 01.07</w:t>
      </w:r>
      <w:r w:rsidR="0044361D" w:rsidRPr="006356DC">
        <w:rPr>
          <w:rFonts w:ascii="Times New Roman" w:hAnsi="Times New Roman" w:cs="Times New Roman"/>
          <w:b/>
          <w:bCs/>
          <w:sz w:val="24"/>
          <w:szCs w:val="24"/>
        </w:rPr>
        <w:t>.2024 r.</w:t>
      </w:r>
    </w:p>
    <w:p w14:paraId="1A75AADD" w14:textId="77777777" w:rsidR="0044361D" w:rsidRPr="006356DC" w:rsidRDefault="0044361D" w:rsidP="0044361D">
      <w:pPr>
        <w:pStyle w:val="Akapitzlist"/>
        <w:ind w:left="-66"/>
        <w:jc w:val="both"/>
        <w:rPr>
          <w:rFonts w:ascii="Times New Roman" w:hAnsi="Times New Roman" w:cs="Times New Roman"/>
          <w:sz w:val="24"/>
          <w:szCs w:val="24"/>
        </w:rPr>
      </w:pPr>
    </w:p>
    <w:p w14:paraId="2F28A8AB"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w sprawie przyjęcia procedury podejmowania interwencji w sytuacji podejrzenia krzywdzenia lub posiadania informacji o krzywdzeniu małoletniego</w:t>
      </w:r>
    </w:p>
    <w:p w14:paraId="45DB6D6E" w14:textId="77777777" w:rsidR="0044361D" w:rsidRPr="006356DC" w:rsidRDefault="0044361D" w:rsidP="0044361D">
      <w:pPr>
        <w:pStyle w:val="Akapitzlist"/>
        <w:ind w:left="-66"/>
        <w:jc w:val="both"/>
        <w:rPr>
          <w:rFonts w:ascii="Times New Roman" w:hAnsi="Times New Roman" w:cs="Times New Roman"/>
          <w:sz w:val="24"/>
          <w:szCs w:val="24"/>
        </w:rPr>
      </w:pPr>
    </w:p>
    <w:p w14:paraId="0E01EF7A" w14:textId="3392EC9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Na podstawie art. 22c ust. 1 pkt 2 Ustawy z dnia 13 maja 2016 r. o przeciwdziałaniu zagrożeniom przestępczością na tle seksualnym </w:t>
      </w:r>
      <w:r w:rsidR="00080CB3" w:rsidRPr="006356DC">
        <w:rPr>
          <w:rFonts w:ascii="Times New Roman" w:hAnsi="Times New Roman" w:cs="Times New Roman"/>
          <w:sz w:val="24"/>
          <w:szCs w:val="24"/>
        </w:rPr>
        <w:t>i ochronie małoletnich (t.j. Dz.U. z 2024 r. poz. 560</w:t>
      </w:r>
      <w:r w:rsidRPr="006356DC">
        <w:rPr>
          <w:rFonts w:ascii="Times New Roman" w:hAnsi="Times New Roman" w:cs="Times New Roman"/>
          <w:sz w:val="24"/>
          <w:szCs w:val="24"/>
        </w:rPr>
        <w:t>) zarządzam, co następuje:</w:t>
      </w:r>
    </w:p>
    <w:p w14:paraId="7B4CDEFA" w14:textId="77777777" w:rsidR="0044361D" w:rsidRPr="006356DC" w:rsidRDefault="0044361D" w:rsidP="0044361D">
      <w:pPr>
        <w:pStyle w:val="Akapitzlist"/>
        <w:ind w:left="-66"/>
        <w:jc w:val="both"/>
        <w:rPr>
          <w:rFonts w:ascii="Times New Roman" w:hAnsi="Times New Roman" w:cs="Times New Roman"/>
          <w:sz w:val="24"/>
          <w:szCs w:val="24"/>
        </w:rPr>
      </w:pPr>
    </w:p>
    <w:p w14:paraId="4F131DD9" w14:textId="77777777" w:rsidR="0044361D" w:rsidRPr="006356DC" w:rsidRDefault="0044361D" w:rsidP="0044361D">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1</w:t>
      </w:r>
    </w:p>
    <w:p w14:paraId="2B6CDF95" w14:textId="77777777" w:rsidR="0044361D" w:rsidRPr="006356DC" w:rsidRDefault="0044361D" w:rsidP="0044361D">
      <w:pPr>
        <w:pStyle w:val="Akapitzlist"/>
        <w:ind w:left="-66"/>
        <w:jc w:val="both"/>
        <w:rPr>
          <w:rFonts w:ascii="Times New Roman" w:hAnsi="Times New Roman" w:cs="Times New Roman"/>
          <w:sz w:val="24"/>
          <w:szCs w:val="24"/>
        </w:rPr>
      </w:pPr>
    </w:p>
    <w:p w14:paraId="0ACA1121"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Wprowadza się procedurę podejmowania interwencji w sytuacji podejrzenia krzywdzenia lub posiadania informacji o krzywdzeniu małoletniego, stanowiącą załącznik do niniejszego zarządzenia.</w:t>
      </w:r>
    </w:p>
    <w:p w14:paraId="04FFC2BC" w14:textId="77777777" w:rsidR="0044361D" w:rsidRPr="006356DC" w:rsidRDefault="0044361D" w:rsidP="0044361D">
      <w:pPr>
        <w:pStyle w:val="Akapitzlist"/>
        <w:ind w:left="-66"/>
        <w:jc w:val="both"/>
        <w:rPr>
          <w:rFonts w:ascii="Times New Roman" w:hAnsi="Times New Roman" w:cs="Times New Roman"/>
          <w:sz w:val="24"/>
          <w:szCs w:val="24"/>
        </w:rPr>
      </w:pPr>
    </w:p>
    <w:p w14:paraId="62DE4C0F" w14:textId="77777777" w:rsidR="0044361D" w:rsidRPr="006356DC" w:rsidRDefault="0044361D" w:rsidP="0044361D">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2</w:t>
      </w:r>
    </w:p>
    <w:p w14:paraId="0518CA46" w14:textId="77777777" w:rsidR="0044361D" w:rsidRPr="006356DC" w:rsidRDefault="0044361D" w:rsidP="0044361D">
      <w:pPr>
        <w:pStyle w:val="Akapitzlist"/>
        <w:ind w:left="-66"/>
        <w:jc w:val="both"/>
        <w:rPr>
          <w:rFonts w:ascii="Times New Roman" w:hAnsi="Times New Roman" w:cs="Times New Roman"/>
          <w:sz w:val="24"/>
          <w:szCs w:val="24"/>
        </w:rPr>
      </w:pPr>
    </w:p>
    <w:p w14:paraId="23148558" w14:textId="0288577F" w:rsidR="0044361D" w:rsidRPr="006356DC" w:rsidRDefault="00080CB3"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Zarz</w:t>
      </w:r>
      <w:r w:rsidR="00541247">
        <w:rPr>
          <w:rFonts w:ascii="Times New Roman" w:hAnsi="Times New Roman" w:cs="Times New Roman"/>
          <w:sz w:val="24"/>
          <w:szCs w:val="24"/>
        </w:rPr>
        <w:t>ądzenie obowiązuje od 01 lipca</w:t>
      </w:r>
      <w:r w:rsidR="0044361D" w:rsidRPr="006356DC">
        <w:rPr>
          <w:rFonts w:ascii="Times New Roman" w:hAnsi="Times New Roman" w:cs="Times New Roman"/>
          <w:sz w:val="24"/>
          <w:szCs w:val="24"/>
        </w:rPr>
        <w:t xml:space="preserve"> 2024 r.</w:t>
      </w:r>
    </w:p>
    <w:p w14:paraId="654C575C" w14:textId="77777777" w:rsidR="0044361D" w:rsidRPr="006356DC" w:rsidRDefault="0044361D" w:rsidP="0044361D">
      <w:pPr>
        <w:pStyle w:val="Akapitzlist"/>
        <w:ind w:left="-66"/>
        <w:jc w:val="both"/>
        <w:rPr>
          <w:rFonts w:ascii="Times New Roman" w:hAnsi="Times New Roman" w:cs="Times New Roman"/>
          <w:sz w:val="24"/>
          <w:szCs w:val="24"/>
        </w:rPr>
      </w:pPr>
    </w:p>
    <w:p w14:paraId="3CC04ED2" w14:textId="77777777" w:rsidR="0044361D" w:rsidRPr="006356DC" w:rsidRDefault="0044361D" w:rsidP="0044361D">
      <w:pPr>
        <w:pStyle w:val="Akapitzlist"/>
        <w:ind w:left="-66"/>
        <w:jc w:val="both"/>
        <w:rPr>
          <w:rFonts w:ascii="Times New Roman" w:hAnsi="Times New Roman" w:cs="Times New Roman"/>
          <w:sz w:val="24"/>
          <w:szCs w:val="24"/>
        </w:rPr>
      </w:pPr>
    </w:p>
    <w:p w14:paraId="389CA56E" w14:textId="77777777" w:rsidR="0044361D" w:rsidRPr="006356DC" w:rsidRDefault="0044361D" w:rsidP="0044361D">
      <w:pPr>
        <w:pStyle w:val="Akapitzlist"/>
        <w:ind w:left="-66"/>
        <w:jc w:val="both"/>
        <w:rPr>
          <w:rFonts w:ascii="Times New Roman" w:hAnsi="Times New Roman" w:cs="Times New Roman"/>
          <w:sz w:val="24"/>
          <w:szCs w:val="24"/>
        </w:rPr>
      </w:pPr>
    </w:p>
    <w:p w14:paraId="6C835050" w14:textId="77777777" w:rsidR="0044361D" w:rsidRPr="006356DC" w:rsidRDefault="0044361D" w:rsidP="0044361D">
      <w:pPr>
        <w:pStyle w:val="Akapitzlist"/>
        <w:ind w:left="-66"/>
        <w:jc w:val="both"/>
        <w:rPr>
          <w:rFonts w:ascii="Times New Roman" w:hAnsi="Times New Roman" w:cs="Times New Roman"/>
          <w:sz w:val="24"/>
          <w:szCs w:val="24"/>
        </w:rPr>
      </w:pPr>
    </w:p>
    <w:p w14:paraId="04AD07B9" w14:textId="77777777" w:rsidR="0044361D" w:rsidRPr="006356DC" w:rsidRDefault="0044361D" w:rsidP="0044361D">
      <w:pPr>
        <w:pStyle w:val="Akapitzlist"/>
        <w:ind w:left="-66"/>
        <w:jc w:val="both"/>
        <w:rPr>
          <w:rFonts w:ascii="Times New Roman" w:hAnsi="Times New Roman" w:cs="Times New Roman"/>
          <w:sz w:val="24"/>
          <w:szCs w:val="24"/>
        </w:rPr>
      </w:pPr>
    </w:p>
    <w:p w14:paraId="7D0E0504" w14:textId="77777777" w:rsidR="0044361D" w:rsidRPr="006356DC" w:rsidRDefault="0044361D" w:rsidP="0044361D">
      <w:pPr>
        <w:pStyle w:val="Akapitzlist"/>
        <w:ind w:left="-66"/>
        <w:jc w:val="both"/>
        <w:rPr>
          <w:rFonts w:ascii="Times New Roman" w:hAnsi="Times New Roman" w:cs="Times New Roman"/>
          <w:sz w:val="24"/>
          <w:szCs w:val="24"/>
        </w:rPr>
      </w:pPr>
    </w:p>
    <w:p w14:paraId="1DE36F3A"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6A864E7F" w14:textId="77777777" w:rsidR="0044361D" w:rsidRPr="006356DC" w:rsidRDefault="0044361D" w:rsidP="0044361D">
      <w:pPr>
        <w:pStyle w:val="Akapitzlist"/>
        <w:ind w:left="-66"/>
        <w:jc w:val="both"/>
        <w:rPr>
          <w:rFonts w:ascii="Times New Roman" w:hAnsi="Times New Roman" w:cs="Times New Roman"/>
          <w:sz w:val="24"/>
          <w:szCs w:val="24"/>
        </w:rPr>
      </w:pPr>
    </w:p>
    <w:p w14:paraId="325AF3C6" w14:textId="77777777" w:rsidR="0044361D" w:rsidRPr="006356DC" w:rsidRDefault="0044361D" w:rsidP="0044361D">
      <w:pPr>
        <w:pStyle w:val="Akapitzlist"/>
        <w:ind w:left="-66"/>
        <w:jc w:val="both"/>
        <w:rPr>
          <w:rFonts w:ascii="Times New Roman" w:hAnsi="Times New Roman" w:cs="Times New Roman"/>
          <w:sz w:val="24"/>
          <w:szCs w:val="24"/>
        </w:rPr>
      </w:pPr>
    </w:p>
    <w:p w14:paraId="416D3E4E" w14:textId="77777777" w:rsidR="0044361D" w:rsidRPr="006356DC" w:rsidRDefault="0044361D" w:rsidP="0044361D">
      <w:pPr>
        <w:pStyle w:val="Akapitzlist"/>
        <w:ind w:left="-66"/>
        <w:jc w:val="both"/>
        <w:rPr>
          <w:rFonts w:ascii="Times New Roman" w:hAnsi="Times New Roman" w:cs="Times New Roman"/>
          <w:sz w:val="24"/>
          <w:szCs w:val="24"/>
        </w:rPr>
      </w:pPr>
    </w:p>
    <w:p w14:paraId="5DA3CFED" w14:textId="77777777" w:rsidR="0044361D" w:rsidRPr="006356DC" w:rsidRDefault="0044361D" w:rsidP="0044361D">
      <w:pPr>
        <w:pStyle w:val="Akapitzlist"/>
        <w:ind w:left="-66"/>
        <w:jc w:val="both"/>
        <w:rPr>
          <w:rFonts w:ascii="Times New Roman" w:hAnsi="Times New Roman" w:cs="Times New Roman"/>
          <w:sz w:val="24"/>
          <w:szCs w:val="24"/>
        </w:rPr>
      </w:pPr>
    </w:p>
    <w:p w14:paraId="392ED8D1" w14:textId="77777777" w:rsidR="0044361D" w:rsidRPr="006356DC" w:rsidRDefault="0044361D" w:rsidP="0044361D">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ab/>
        <w:t xml:space="preserve">(pieczęć i podpis dyrektora) </w:t>
      </w:r>
    </w:p>
    <w:p w14:paraId="11292B8B" w14:textId="77777777" w:rsidR="0044361D" w:rsidRPr="006356DC" w:rsidRDefault="0044361D" w:rsidP="0044361D">
      <w:pPr>
        <w:pStyle w:val="Akapitzlist"/>
        <w:ind w:left="-66"/>
        <w:jc w:val="right"/>
        <w:rPr>
          <w:rFonts w:ascii="Times New Roman" w:hAnsi="Times New Roman" w:cs="Times New Roman"/>
          <w:sz w:val="24"/>
          <w:szCs w:val="24"/>
        </w:rPr>
      </w:pPr>
    </w:p>
    <w:p w14:paraId="630EB50B" w14:textId="77777777" w:rsidR="0044361D" w:rsidRPr="006356DC" w:rsidRDefault="0044361D" w:rsidP="0044361D">
      <w:pPr>
        <w:pStyle w:val="Akapitzlist"/>
        <w:ind w:left="-66"/>
        <w:jc w:val="right"/>
        <w:rPr>
          <w:rFonts w:ascii="Times New Roman" w:hAnsi="Times New Roman" w:cs="Times New Roman"/>
          <w:sz w:val="24"/>
          <w:szCs w:val="24"/>
        </w:rPr>
      </w:pPr>
    </w:p>
    <w:p w14:paraId="43DF9EC2" w14:textId="77777777" w:rsidR="0044361D" w:rsidRPr="006356DC" w:rsidRDefault="0044361D" w:rsidP="0044361D">
      <w:pPr>
        <w:pStyle w:val="Akapitzlist"/>
        <w:ind w:left="-66"/>
        <w:jc w:val="right"/>
        <w:rPr>
          <w:rFonts w:ascii="Times New Roman" w:hAnsi="Times New Roman" w:cs="Times New Roman"/>
          <w:sz w:val="24"/>
          <w:szCs w:val="24"/>
        </w:rPr>
      </w:pPr>
    </w:p>
    <w:p w14:paraId="7746F714" w14:textId="77777777" w:rsidR="0044361D" w:rsidRPr="006356DC" w:rsidRDefault="0044361D" w:rsidP="0044361D">
      <w:pPr>
        <w:pStyle w:val="Akapitzlist"/>
        <w:ind w:left="-66"/>
        <w:jc w:val="right"/>
        <w:rPr>
          <w:rFonts w:ascii="Times New Roman" w:hAnsi="Times New Roman" w:cs="Times New Roman"/>
          <w:sz w:val="24"/>
          <w:szCs w:val="24"/>
        </w:rPr>
      </w:pPr>
    </w:p>
    <w:p w14:paraId="1FFE8BD5" w14:textId="77777777" w:rsidR="0044361D" w:rsidRPr="006356DC" w:rsidRDefault="0044361D" w:rsidP="0044361D">
      <w:pPr>
        <w:pStyle w:val="Akapitzlist"/>
        <w:ind w:left="-66"/>
        <w:jc w:val="right"/>
        <w:rPr>
          <w:rFonts w:ascii="Times New Roman" w:hAnsi="Times New Roman" w:cs="Times New Roman"/>
          <w:sz w:val="24"/>
          <w:szCs w:val="24"/>
        </w:rPr>
      </w:pPr>
    </w:p>
    <w:p w14:paraId="5B0923F4" w14:textId="77777777" w:rsidR="0044361D" w:rsidRPr="006356DC" w:rsidRDefault="0044361D" w:rsidP="0044361D">
      <w:pPr>
        <w:pStyle w:val="Akapitzlist"/>
        <w:ind w:left="-66"/>
        <w:jc w:val="right"/>
        <w:rPr>
          <w:rFonts w:ascii="Times New Roman" w:hAnsi="Times New Roman" w:cs="Times New Roman"/>
          <w:sz w:val="24"/>
          <w:szCs w:val="24"/>
        </w:rPr>
      </w:pPr>
    </w:p>
    <w:p w14:paraId="28790CDC" w14:textId="77777777" w:rsidR="0044361D" w:rsidRPr="006356DC" w:rsidRDefault="0044361D" w:rsidP="0044361D">
      <w:pPr>
        <w:pStyle w:val="Akapitzlist"/>
        <w:ind w:left="-66"/>
        <w:jc w:val="right"/>
        <w:rPr>
          <w:rFonts w:ascii="Times New Roman" w:hAnsi="Times New Roman" w:cs="Times New Roman"/>
          <w:sz w:val="24"/>
          <w:szCs w:val="24"/>
        </w:rPr>
      </w:pPr>
    </w:p>
    <w:p w14:paraId="5DFB2332" w14:textId="77777777" w:rsidR="0044361D" w:rsidRPr="006356DC" w:rsidRDefault="0044361D" w:rsidP="0044361D">
      <w:pPr>
        <w:pStyle w:val="Akapitzlist"/>
        <w:ind w:left="-66"/>
        <w:jc w:val="right"/>
        <w:rPr>
          <w:rFonts w:ascii="Times New Roman" w:hAnsi="Times New Roman" w:cs="Times New Roman"/>
          <w:sz w:val="24"/>
          <w:szCs w:val="24"/>
        </w:rPr>
      </w:pPr>
    </w:p>
    <w:p w14:paraId="4849B6BB" w14:textId="77777777" w:rsidR="0044361D" w:rsidRPr="006356DC" w:rsidRDefault="0044361D" w:rsidP="0044361D">
      <w:pPr>
        <w:pStyle w:val="Akapitzlist"/>
        <w:ind w:left="-66"/>
        <w:jc w:val="right"/>
        <w:rPr>
          <w:rFonts w:ascii="Times New Roman" w:hAnsi="Times New Roman" w:cs="Times New Roman"/>
          <w:sz w:val="24"/>
          <w:szCs w:val="24"/>
        </w:rPr>
      </w:pPr>
    </w:p>
    <w:p w14:paraId="02107E75" w14:textId="77777777" w:rsidR="0044361D" w:rsidRPr="006356DC" w:rsidRDefault="0044361D" w:rsidP="0044361D">
      <w:pPr>
        <w:pStyle w:val="Akapitzlist"/>
        <w:ind w:left="-66"/>
        <w:jc w:val="right"/>
        <w:rPr>
          <w:rFonts w:ascii="Times New Roman" w:hAnsi="Times New Roman" w:cs="Times New Roman"/>
          <w:sz w:val="24"/>
          <w:szCs w:val="24"/>
        </w:rPr>
      </w:pPr>
    </w:p>
    <w:p w14:paraId="412D9D3F" w14:textId="77777777" w:rsidR="0044361D" w:rsidRPr="006356DC" w:rsidRDefault="0044361D" w:rsidP="0044361D">
      <w:pPr>
        <w:pStyle w:val="Akapitzlist"/>
        <w:ind w:left="-66"/>
        <w:jc w:val="right"/>
        <w:rPr>
          <w:rFonts w:ascii="Times New Roman" w:hAnsi="Times New Roman" w:cs="Times New Roman"/>
          <w:sz w:val="24"/>
          <w:szCs w:val="24"/>
        </w:rPr>
      </w:pPr>
    </w:p>
    <w:p w14:paraId="3ACC3CB6" w14:textId="77777777" w:rsidR="0044361D" w:rsidRPr="006356DC" w:rsidRDefault="0044361D" w:rsidP="0044361D">
      <w:pPr>
        <w:pStyle w:val="Akapitzlist"/>
        <w:ind w:left="-66"/>
        <w:jc w:val="right"/>
        <w:rPr>
          <w:rFonts w:ascii="Times New Roman" w:hAnsi="Times New Roman" w:cs="Times New Roman"/>
          <w:sz w:val="24"/>
          <w:szCs w:val="24"/>
        </w:rPr>
      </w:pPr>
    </w:p>
    <w:p w14:paraId="286261D1" w14:textId="5395984C" w:rsidR="0044361D" w:rsidRPr="00541247" w:rsidRDefault="0044361D" w:rsidP="00541247">
      <w:pPr>
        <w:rPr>
          <w:rFonts w:ascii="Times New Roman" w:hAnsi="Times New Roman" w:cs="Times New Roman"/>
          <w:sz w:val="24"/>
          <w:szCs w:val="24"/>
        </w:rPr>
      </w:pPr>
    </w:p>
    <w:p w14:paraId="55408E1C" w14:textId="77777777" w:rsidR="0044361D" w:rsidRPr="006356DC" w:rsidRDefault="0044361D" w:rsidP="0044361D">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lastRenderedPageBreak/>
        <w:t xml:space="preserve">Załącznik do </w:t>
      </w:r>
    </w:p>
    <w:p w14:paraId="2898AD40" w14:textId="77777777" w:rsidR="0044361D" w:rsidRPr="006356DC" w:rsidRDefault="0044361D" w:rsidP="0044361D">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Zarządzenia dyrektora</w:t>
      </w:r>
    </w:p>
    <w:p w14:paraId="043B4B5E" w14:textId="70251BDF" w:rsidR="0044361D" w:rsidRPr="006356DC" w:rsidRDefault="0044361D" w:rsidP="0044361D">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 xml:space="preserve">nr </w:t>
      </w:r>
      <w:r w:rsidR="00080CB3" w:rsidRPr="006356DC">
        <w:rPr>
          <w:rFonts w:ascii="Times New Roman" w:hAnsi="Times New Roman" w:cs="Times New Roman"/>
          <w:sz w:val="24"/>
          <w:szCs w:val="24"/>
        </w:rPr>
        <w:t>1</w:t>
      </w:r>
      <w:r w:rsidR="00727EF1">
        <w:rPr>
          <w:rFonts w:ascii="Times New Roman" w:hAnsi="Times New Roman" w:cs="Times New Roman"/>
          <w:sz w:val="24"/>
          <w:szCs w:val="24"/>
        </w:rPr>
        <w:t>0</w:t>
      </w:r>
      <w:r w:rsidRPr="006356DC">
        <w:rPr>
          <w:rFonts w:ascii="Times New Roman" w:hAnsi="Times New Roman" w:cs="Times New Roman"/>
          <w:sz w:val="24"/>
          <w:szCs w:val="24"/>
        </w:rPr>
        <w:t>/2024</w:t>
      </w:r>
    </w:p>
    <w:p w14:paraId="71C703D3" w14:textId="77777777" w:rsidR="0044361D" w:rsidRPr="006356DC" w:rsidRDefault="0044361D" w:rsidP="0044361D">
      <w:pPr>
        <w:pStyle w:val="Akapitzlist"/>
        <w:ind w:left="-66"/>
        <w:jc w:val="both"/>
        <w:rPr>
          <w:rFonts w:ascii="Times New Roman" w:hAnsi="Times New Roman" w:cs="Times New Roman"/>
          <w:sz w:val="24"/>
          <w:szCs w:val="24"/>
        </w:rPr>
      </w:pPr>
    </w:p>
    <w:p w14:paraId="7AEABC12"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Procedura podejmowania interwencji w sytuacji podejrzenia krzywdzenia lub posiadania informacji o krzywdzeniu małoletniego</w:t>
      </w:r>
    </w:p>
    <w:p w14:paraId="1A3DF9A6" w14:textId="77777777" w:rsidR="0044361D" w:rsidRPr="006356DC" w:rsidRDefault="0044361D" w:rsidP="0044361D">
      <w:pPr>
        <w:pStyle w:val="Akapitzlist"/>
        <w:ind w:left="-66"/>
        <w:jc w:val="both"/>
        <w:rPr>
          <w:rFonts w:ascii="Times New Roman" w:hAnsi="Times New Roman" w:cs="Times New Roman"/>
          <w:sz w:val="24"/>
          <w:szCs w:val="24"/>
        </w:rPr>
      </w:pPr>
    </w:p>
    <w:p w14:paraId="569F1990" w14:textId="77777777" w:rsidR="0044361D" w:rsidRPr="006356DC" w:rsidRDefault="0044361D" w:rsidP="0044361D">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1</w:t>
      </w:r>
    </w:p>
    <w:p w14:paraId="30A4955C"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Definicje</w:t>
      </w:r>
    </w:p>
    <w:p w14:paraId="3502C16A"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Światowa Organizacja Zdrowia wskazuje, że krzywdzeniem jest każde zamierzone i niezamierzone działanie lub zaniechanie działania jednostki, instytucji lub społeczeństwa jako całości, a także każdy rezultat takiego działania lub bezczynności, które naruszają równe prawa i swobody dzieci i/lub zakłócają ich optymalny rozwój. Wyróżnić można cztery formy krzywdzenia osoby małoletniej:</w:t>
      </w:r>
    </w:p>
    <w:p w14:paraId="45C2D4ED"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przemoc psychiczną,</w:t>
      </w:r>
    </w:p>
    <w:p w14:paraId="5E6F64A2"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przemoc fizyczną,</w:t>
      </w:r>
    </w:p>
    <w:p w14:paraId="72748133"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zaniedbywanie,</w:t>
      </w:r>
    </w:p>
    <w:p w14:paraId="7A8D865F"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wykorzystywanie seksualne.</w:t>
      </w:r>
    </w:p>
    <w:p w14:paraId="2268ECAA"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bądź obyczajowymi danego społeczeństwa.</w:t>
      </w:r>
    </w:p>
    <w:p w14:paraId="2E4BFCDE"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 Z wykorzystaniem seksualnym mamy do czynienia, gdy taka aktywność wystąpi między dzieckiem a dorosłym lub dzieckiem a innym dzieckiem, jeśli osoby te ze względu na wiek bądź stopień rozwoju pozostają w relacji opieki, zależności, władzy .</w:t>
      </w:r>
    </w:p>
    <w:p w14:paraId="34309296" w14:textId="77777777" w:rsidR="0044361D" w:rsidRPr="006356DC" w:rsidRDefault="0044361D" w:rsidP="0044361D">
      <w:pPr>
        <w:pStyle w:val="Akapitzlist"/>
        <w:ind w:left="-66"/>
        <w:jc w:val="both"/>
        <w:rPr>
          <w:rFonts w:ascii="Times New Roman" w:hAnsi="Times New Roman" w:cs="Times New Roman"/>
          <w:sz w:val="24"/>
          <w:szCs w:val="24"/>
        </w:rPr>
      </w:pPr>
    </w:p>
    <w:p w14:paraId="46745856" w14:textId="77777777" w:rsidR="0044361D" w:rsidRPr="006356DC" w:rsidRDefault="0044361D" w:rsidP="0044361D">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2</w:t>
      </w:r>
    </w:p>
    <w:p w14:paraId="786DBEE5"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Przestępstwa przeciwko wolności seksualnej i obyczajności na szkodę małoletniego</w:t>
      </w:r>
    </w:p>
    <w:p w14:paraId="2541475C"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Wśród przestępstw przeciwko wolności seksualnej i obyczajności na szkodę małoletniego wyróżnić można przestępstwa wskazane w Ustawie z dnia 6 czerwca 1997 r. Kodeks karny (t.j. Dz.U. z 2022 r. poz. 1138 ze zm.) w następujących regulacjach:</w:t>
      </w:r>
    </w:p>
    <w:p w14:paraId="545B6B1D"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art. 197 – zgwałcenie i wymuszenie czynności seksualnej,</w:t>
      </w:r>
    </w:p>
    <w:p w14:paraId="52291771"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art. 198 – seksualne wykorzystanie niepoczytalności lub bezradności,</w:t>
      </w:r>
    </w:p>
    <w:p w14:paraId="0D753713"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art. 199 – seksualne wykorzystanie stosunku zależności lub krytycznego położenia,</w:t>
      </w:r>
    </w:p>
    <w:p w14:paraId="64CE9264"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art. 200 – seksualne wykorzystanie małoletniego,</w:t>
      </w:r>
    </w:p>
    <w:p w14:paraId="63D2F2E6"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art. 200a – elektroniczna korupcja seksualna małoletniego,</w:t>
      </w:r>
    </w:p>
    <w:p w14:paraId="2EBD42F6"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6)</w:t>
      </w:r>
      <w:r w:rsidRPr="006356DC">
        <w:rPr>
          <w:rFonts w:ascii="Times New Roman" w:hAnsi="Times New Roman" w:cs="Times New Roman"/>
          <w:sz w:val="24"/>
          <w:szCs w:val="24"/>
        </w:rPr>
        <w:tab/>
        <w:t>art. 200b – propagowanie pedofilii,</w:t>
      </w:r>
    </w:p>
    <w:p w14:paraId="2DBEB64E"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7)</w:t>
      </w:r>
      <w:r w:rsidRPr="006356DC">
        <w:rPr>
          <w:rFonts w:ascii="Times New Roman" w:hAnsi="Times New Roman" w:cs="Times New Roman"/>
          <w:sz w:val="24"/>
          <w:szCs w:val="24"/>
        </w:rPr>
        <w:tab/>
        <w:t>art. 202 – publiczne prezentowanie treści pornograficznych.</w:t>
      </w:r>
    </w:p>
    <w:p w14:paraId="08648723"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Zgodnie z art. 304 § 2 Ustawy z dnia 6 czerwca 1997 r. Kodeks postępowania karnego (t.j. Dz.U. z 2022 r. poz. 1375 ze zm.) instytucje państwowe i samorządowe, które w związku ze swą działalnością dowiedziały się o popełnieniu przestępstwa ściganego z urzędu, są zobowiązane niezwłocznie zawiadomić o tym prokuratora lub policję oraz przedsięwziąć niezbędne czynności do czasu przybycia organu powołanego do ścigania przestępstw lub do czasu wydania przez ten organ stosownego zarządzenia, aby nie dopuścić do zatarcia śladów</w:t>
      </w:r>
    </w:p>
    <w:p w14:paraId="13A0F10E"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 i dowodów przestępstwa.</w:t>
      </w:r>
    </w:p>
    <w:p w14:paraId="204C676D" w14:textId="77777777" w:rsidR="0044361D" w:rsidRPr="006356DC" w:rsidRDefault="0044361D" w:rsidP="0044361D">
      <w:pPr>
        <w:pStyle w:val="Akapitzlist"/>
        <w:ind w:left="-66"/>
        <w:jc w:val="center"/>
        <w:rPr>
          <w:rFonts w:ascii="Times New Roman" w:hAnsi="Times New Roman" w:cs="Times New Roman"/>
          <w:b/>
          <w:bCs/>
          <w:sz w:val="24"/>
          <w:szCs w:val="24"/>
        </w:rPr>
      </w:pPr>
    </w:p>
    <w:p w14:paraId="2E28830F" w14:textId="614F6970"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3</w:t>
      </w:r>
    </w:p>
    <w:p w14:paraId="6338B4B5"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lastRenderedPageBreak/>
        <w:t>Ważne sygnały</w:t>
      </w:r>
    </w:p>
    <w:p w14:paraId="117970ED"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Pracownicy placówki zwracają szczególną uwagę na występowanie w zachowaniu małoletniego sygnałów świadczących o krzywdzeniu, w szczególności o możliwości popełnienia przestępstwa wskazanego w § 2. Uwagę pracownika powinny zwrócić np. następujące zachowania:</w:t>
      </w:r>
    </w:p>
    <w:p w14:paraId="7AEE0085" w14:textId="77777777" w:rsidR="0044361D" w:rsidRPr="006356DC" w:rsidRDefault="0044361D" w:rsidP="0044361D">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dziecko ma widoczne obrażenia ciała (siniaki, poparzenia, ugryzienia, złamania kości itp.), których pochodzenie trudno jest wyjaśnić,</w:t>
      </w:r>
    </w:p>
    <w:p w14:paraId="1796F903" w14:textId="77777777" w:rsidR="0044361D" w:rsidRPr="006356DC" w:rsidRDefault="0044361D" w:rsidP="0044361D">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podawane przez dziecko wyjaśnienia dotyczące obrażeń wydają się niewiarygodne, niemożliwe, niespójne itp.; dziecko często je zmienia,</w:t>
      </w:r>
    </w:p>
    <w:p w14:paraId="15DBA3F6"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pojawia się niechęć przed udziałem w lekcjach uwzględniających ćwiczenia fizyczne,</w:t>
      </w:r>
    </w:p>
    <w:p w14:paraId="262DCCDD"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dziecko nadmiernie zakrywa ciało, niestosownie do sytuacji i pogody,</w:t>
      </w:r>
    </w:p>
    <w:p w14:paraId="4619127A"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dziecko wzdryga się, kiedy podchodzi do niego osoba dorosła,</w:t>
      </w:r>
    </w:p>
    <w:p w14:paraId="4AE6A424"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6)</w:t>
      </w:r>
      <w:r w:rsidRPr="006356DC">
        <w:rPr>
          <w:rFonts w:ascii="Times New Roman" w:hAnsi="Times New Roman" w:cs="Times New Roman"/>
          <w:sz w:val="24"/>
          <w:szCs w:val="24"/>
        </w:rPr>
        <w:tab/>
        <w:t>dziecko boi się rodzica lub opiekuna,</w:t>
      </w:r>
    </w:p>
    <w:p w14:paraId="0D33E068"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7)</w:t>
      </w:r>
      <w:r w:rsidRPr="006356DC">
        <w:rPr>
          <w:rFonts w:ascii="Times New Roman" w:hAnsi="Times New Roman" w:cs="Times New Roman"/>
          <w:sz w:val="24"/>
          <w:szCs w:val="24"/>
        </w:rPr>
        <w:tab/>
        <w:t>dziecko boi się powrotu do domu,</w:t>
      </w:r>
    </w:p>
    <w:p w14:paraId="1A34BBC4"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8)</w:t>
      </w:r>
      <w:r w:rsidRPr="006356DC">
        <w:rPr>
          <w:rFonts w:ascii="Times New Roman" w:hAnsi="Times New Roman" w:cs="Times New Roman"/>
          <w:sz w:val="24"/>
          <w:szCs w:val="24"/>
        </w:rPr>
        <w:tab/>
        <w:t>dziecko jest bierne, wycofane, uległe, przestraszone,</w:t>
      </w:r>
    </w:p>
    <w:p w14:paraId="74141AB4"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9)</w:t>
      </w:r>
      <w:r w:rsidRPr="006356DC">
        <w:rPr>
          <w:rFonts w:ascii="Times New Roman" w:hAnsi="Times New Roman" w:cs="Times New Roman"/>
          <w:sz w:val="24"/>
          <w:szCs w:val="24"/>
        </w:rPr>
        <w:tab/>
        <w:t>dziecko cierpi na powtarzające się dolegliwości somatyczne: bóle brzucha, głowy, mdłości itp.,</w:t>
      </w:r>
    </w:p>
    <w:p w14:paraId="425156B0" w14:textId="77777777" w:rsidR="0044361D" w:rsidRPr="006356DC" w:rsidRDefault="0044361D" w:rsidP="0044361D">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10)</w:t>
      </w:r>
      <w:r w:rsidRPr="006356DC">
        <w:rPr>
          <w:rFonts w:ascii="Times New Roman" w:hAnsi="Times New Roman" w:cs="Times New Roman"/>
          <w:sz w:val="24"/>
          <w:szCs w:val="24"/>
        </w:rPr>
        <w:tab/>
        <w:t>dziecko moczy się bez powodu lub w konkretnych sytuacjach czy też na widok określonych osób,</w:t>
      </w:r>
    </w:p>
    <w:p w14:paraId="18A13D6D" w14:textId="2069F08C" w:rsidR="0044361D" w:rsidRPr="00B37C7B" w:rsidRDefault="0044361D" w:rsidP="00B37C7B">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11)</w:t>
      </w:r>
      <w:r w:rsidRPr="006356DC">
        <w:rPr>
          <w:rFonts w:ascii="Times New Roman" w:hAnsi="Times New Roman" w:cs="Times New Roman"/>
          <w:sz w:val="24"/>
          <w:szCs w:val="24"/>
        </w:rPr>
        <w:tab/>
        <w:t>nastąpiła nagła i wyraźna zmiana zachowania dziecka.</w:t>
      </w:r>
    </w:p>
    <w:p w14:paraId="7CBE4540"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4</w:t>
      </w:r>
    </w:p>
    <w:p w14:paraId="2A73B378" w14:textId="77777777" w:rsidR="0044361D" w:rsidRPr="006356DC" w:rsidRDefault="0044361D" w:rsidP="0044361D">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Procedury postępowania</w:t>
      </w:r>
    </w:p>
    <w:p w14:paraId="33B8C8F4" w14:textId="77777777" w:rsidR="0044361D" w:rsidRPr="006356DC" w:rsidRDefault="0044361D" w:rsidP="0044361D">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W przypadku uzyskania informacji o krzywdzeniu małoletniego lub podejrzenia krzywdzenia małoletniego, pracownik ma obowiązek: </w:t>
      </w:r>
    </w:p>
    <w:p w14:paraId="5302019F"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wezwać pogotowie, jeżeli wystąpiło poważne uszkodzenie ciała, lub skonsultować się z pielęgniarką, jeżeli uszkodzenie nie wymaga natychmiastowej interwencji pogotowia,</w:t>
      </w:r>
    </w:p>
    <w:p w14:paraId="0F050775"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poinformować dyrektora placówki o zdarzeniu lub o swoich podejrzeniach co do krzywdzenia małoletniego,</w:t>
      </w:r>
    </w:p>
    <w:p w14:paraId="4EFBCD0C"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sporządzić notatkę służbową opisującą zdarzenie, w szczególności przyczynę wystąpienia podejrzenia o krzywdzeniu małoletniego.</w:t>
      </w:r>
    </w:p>
    <w:p w14:paraId="2CF63262"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Powiadamiając dyrektora o podejrzeniu krzywdzenia małoletniego, pracownik:</w:t>
      </w:r>
    </w:p>
    <w:p w14:paraId="7BF79817"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przedstawia formy i okoliczności krzywdzenia, które udało mu się ustalić lub których wystąpienie podejrzewa,</w:t>
      </w:r>
    </w:p>
    <w:p w14:paraId="649296ED"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informuje o zachowaniach i wypowiedziach dziecka wskazujących na doświadczenie krzywdzenia.</w:t>
      </w:r>
    </w:p>
    <w:p w14:paraId="66B4E394"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W przypadku, gdy zachodzi podejrzenie popełnienia wobec małoletniego jednego</w:t>
      </w:r>
    </w:p>
    <w:p w14:paraId="448B8AAB"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 z przestępstw wskazanych w § 2:</w:t>
      </w:r>
    </w:p>
    <w:p w14:paraId="38539D29" w14:textId="69E822A2" w:rsidR="0044361D" w:rsidRPr="006356DC" w:rsidRDefault="00B37C7B" w:rsidP="0044361D">
      <w:pPr>
        <w:pStyle w:val="Akapitzlist"/>
        <w:ind w:left="-6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wychowawca dyżurujący</w:t>
      </w:r>
      <w:r w:rsidR="00A5662F">
        <w:rPr>
          <w:rFonts w:ascii="Times New Roman" w:hAnsi="Times New Roman" w:cs="Times New Roman"/>
          <w:sz w:val="24"/>
          <w:szCs w:val="24"/>
        </w:rPr>
        <w:t xml:space="preserve"> </w:t>
      </w:r>
      <w:r w:rsidR="0044361D" w:rsidRPr="006356DC">
        <w:rPr>
          <w:rFonts w:ascii="Times New Roman" w:hAnsi="Times New Roman" w:cs="Times New Roman"/>
          <w:sz w:val="24"/>
          <w:szCs w:val="24"/>
        </w:rPr>
        <w:t xml:space="preserve">składa </w:t>
      </w:r>
      <w:r>
        <w:rPr>
          <w:rFonts w:ascii="Times New Roman" w:hAnsi="Times New Roman" w:cs="Times New Roman"/>
          <w:sz w:val="24"/>
          <w:szCs w:val="24"/>
        </w:rPr>
        <w:t xml:space="preserve">telefoniczne </w:t>
      </w:r>
      <w:r w:rsidR="0044361D" w:rsidRPr="006356DC">
        <w:rPr>
          <w:rFonts w:ascii="Times New Roman" w:hAnsi="Times New Roman" w:cs="Times New Roman"/>
          <w:sz w:val="24"/>
          <w:szCs w:val="24"/>
        </w:rPr>
        <w:t xml:space="preserve">zawiadomienie na policję </w:t>
      </w:r>
      <w:r>
        <w:rPr>
          <w:rFonts w:ascii="Times New Roman" w:hAnsi="Times New Roman" w:cs="Times New Roman"/>
          <w:sz w:val="24"/>
          <w:szCs w:val="24"/>
        </w:rPr>
        <w:t>i/</w:t>
      </w:r>
      <w:r w:rsidR="0044361D" w:rsidRPr="006356DC">
        <w:rPr>
          <w:rFonts w:ascii="Times New Roman" w:hAnsi="Times New Roman" w:cs="Times New Roman"/>
          <w:sz w:val="24"/>
          <w:szCs w:val="24"/>
        </w:rPr>
        <w:t xml:space="preserve">lub </w:t>
      </w:r>
      <w:r>
        <w:rPr>
          <w:rFonts w:ascii="Times New Roman" w:hAnsi="Times New Roman" w:cs="Times New Roman"/>
          <w:sz w:val="24"/>
          <w:szCs w:val="24"/>
        </w:rPr>
        <w:t xml:space="preserve">dyrektor składa pisemne zawiadomienie na policję lub </w:t>
      </w:r>
      <w:r w:rsidR="0044361D" w:rsidRPr="006356DC">
        <w:rPr>
          <w:rFonts w:ascii="Times New Roman" w:hAnsi="Times New Roman" w:cs="Times New Roman"/>
          <w:sz w:val="24"/>
          <w:szCs w:val="24"/>
        </w:rPr>
        <w:t>do prokuratury, realizując obowiązek wynikający z art. 304 § 2 Kodeksu postępowania karnego,</w:t>
      </w:r>
    </w:p>
    <w:p w14:paraId="7AC0FBF7" w14:textId="665A22AB" w:rsidR="0044361D" w:rsidRPr="006356DC" w:rsidRDefault="00B37C7B" w:rsidP="0044361D">
      <w:pPr>
        <w:pStyle w:val="Akapitzlist"/>
        <w:ind w:left="-6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Wychowawca dyżurujący</w:t>
      </w:r>
      <w:r w:rsidR="00A5662F">
        <w:rPr>
          <w:rFonts w:ascii="Times New Roman" w:hAnsi="Times New Roman" w:cs="Times New Roman"/>
          <w:sz w:val="24"/>
          <w:szCs w:val="24"/>
        </w:rPr>
        <w:t xml:space="preserve"> </w:t>
      </w:r>
      <w:r w:rsidR="0044361D" w:rsidRPr="006356DC">
        <w:rPr>
          <w:rFonts w:ascii="Times New Roman" w:hAnsi="Times New Roman" w:cs="Times New Roman"/>
          <w:sz w:val="24"/>
          <w:szCs w:val="24"/>
        </w:rPr>
        <w:t>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0A2E7ABA" w14:textId="220909E6" w:rsidR="0044361D" w:rsidRDefault="00B37C7B" w:rsidP="00541247">
      <w:pPr>
        <w:pStyle w:val="Akapitzlist"/>
        <w:ind w:left="-66"/>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Dyrektor</w:t>
      </w:r>
      <w:r w:rsidR="00A5662F">
        <w:rPr>
          <w:rFonts w:ascii="Times New Roman" w:hAnsi="Times New Roman" w:cs="Times New Roman"/>
          <w:sz w:val="24"/>
          <w:szCs w:val="24"/>
        </w:rPr>
        <w:t xml:space="preserve"> </w:t>
      </w:r>
      <w:r w:rsidR="0044361D" w:rsidRPr="006356DC">
        <w:rPr>
          <w:rFonts w:ascii="Times New Roman" w:hAnsi="Times New Roman" w:cs="Times New Roman"/>
          <w:sz w:val="24"/>
          <w:szCs w:val="24"/>
        </w:rPr>
        <w:t xml:space="preserve">składa </w:t>
      </w:r>
      <w:r>
        <w:rPr>
          <w:rFonts w:ascii="Times New Roman" w:hAnsi="Times New Roman" w:cs="Times New Roman"/>
          <w:sz w:val="24"/>
          <w:szCs w:val="24"/>
        </w:rPr>
        <w:t xml:space="preserve">pisemne </w:t>
      </w:r>
      <w:r w:rsidR="0044361D" w:rsidRPr="006356DC">
        <w:rPr>
          <w:rFonts w:ascii="Times New Roman" w:hAnsi="Times New Roman" w:cs="Times New Roman"/>
          <w:sz w:val="24"/>
          <w:szCs w:val="24"/>
        </w:rPr>
        <w:t>zawiadomienie na policję lub do prokuratury, korzystając ze wzoru stanowiącego załącznik do niniejszej procedury.</w:t>
      </w:r>
    </w:p>
    <w:p w14:paraId="4FCD8D07" w14:textId="77777777" w:rsidR="00B37C7B" w:rsidRPr="00541247" w:rsidRDefault="00B37C7B" w:rsidP="00541247">
      <w:pPr>
        <w:pStyle w:val="Akapitzlist"/>
        <w:ind w:left="-66"/>
        <w:jc w:val="both"/>
        <w:rPr>
          <w:rFonts w:ascii="Times New Roman" w:hAnsi="Times New Roman" w:cs="Times New Roman"/>
          <w:sz w:val="24"/>
          <w:szCs w:val="24"/>
        </w:rPr>
      </w:pPr>
    </w:p>
    <w:p w14:paraId="3426F24F" w14:textId="77777777" w:rsidR="0044361D" w:rsidRPr="006356DC" w:rsidRDefault="0044361D" w:rsidP="0044361D">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 do</w:t>
      </w:r>
    </w:p>
    <w:p w14:paraId="552A9824" w14:textId="77777777" w:rsidR="0044361D" w:rsidRPr="006356DC" w:rsidRDefault="0044361D" w:rsidP="0044361D">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procedury</w:t>
      </w:r>
    </w:p>
    <w:p w14:paraId="5E1B75F1" w14:textId="77777777" w:rsidR="0044361D" w:rsidRPr="006356DC" w:rsidRDefault="0044361D" w:rsidP="0044361D">
      <w:pPr>
        <w:pStyle w:val="Akapitzlist"/>
        <w:ind w:left="-66"/>
        <w:jc w:val="both"/>
        <w:rPr>
          <w:rFonts w:ascii="Times New Roman" w:hAnsi="Times New Roman" w:cs="Times New Roman"/>
          <w:sz w:val="24"/>
          <w:szCs w:val="24"/>
        </w:rPr>
      </w:pPr>
    </w:p>
    <w:p w14:paraId="5E8888B9" w14:textId="77777777" w:rsidR="0044361D" w:rsidRPr="006356DC" w:rsidRDefault="0044361D" w:rsidP="0044361D">
      <w:pPr>
        <w:pStyle w:val="Akapitzlist"/>
        <w:ind w:left="-66"/>
        <w:jc w:val="both"/>
        <w:rPr>
          <w:rFonts w:ascii="Times New Roman" w:hAnsi="Times New Roman" w:cs="Times New Roman"/>
          <w:sz w:val="24"/>
          <w:szCs w:val="24"/>
        </w:rPr>
      </w:pPr>
    </w:p>
    <w:p w14:paraId="36F209CF" w14:textId="77777777" w:rsidR="0044361D" w:rsidRPr="006356DC" w:rsidRDefault="0044361D" w:rsidP="008D34D8">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ab/>
        <w:t>Komenda Rejonowa Policji w .......</w:t>
      </w:r>
    </w:p>
    <w:p w14:paraId="7E6F138D" w14:textId="77777777" w:rsidR="0044361D" w:rsidRPr="006356DC" w:rsidRDefault="0044361D" w:rsidP="008D34D8">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ab/>
        <w:t>bądź Prokuratura Rejonowa w .......</w:t>
      </w:r>
    </w:p>
    <w:p w14:paraId="064E01C3" w14:textId="77777777" w:rsidR="0044361D" w:rsidRPr="006356DC" w:rsidRDefault="0044361D" w:rsidP="008D34D8">
      <w:pPr>
        <w:pStyle w:val="Akapitzlist"/>
        <w:ind w:left="-66"/>
        <w:jc w:val="right"/>
        <w:rPr>
          <w:rFonts w:ascii="Times New Roman" w:hAnsi="Times New Roman" w:cs="Times New Roman"/>
          <w:sz w:val="24"/>
          <w:szCs w:val="24"/>
        </w:rPr>
      </w:pPr>
    </w:p>
    <w:p w14:paraId="79A63AED" w14:textId="77777777" w:rsidR="0044361D" w:rsidRPr="006356DC" w:rsidRDefault="0044361D" w:rsidP="0044361D">
      <w:pPr>
        <w:pStyle w:val="Akapitzlist"/>
        <w:ind w:left="-66"/>
        <w:jc w:val="both"/>
        <w:rPr>
          <w:rFonts w:ascii="Times New Roman" w:hAnsi="Times New Roman" w:cs="Times New Roman"/>
          <w:sz w:val="24"/>
          <w:szCs w:val="24"/>
        </w:rPr>
      </w:pPr>
    </w:p>
    <w:p w14:paraId="792F92ED" w14:textId="77777777" w:rsidR="0044361D" w:rsidRPr="006356DC" w:rsidRDefault="0044361D" w:rsidP="008D34D8">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Zawiadomienie o możliwości popełnienia przestępstwa</w:t>
      </w:r>
    </w:p>
    <w:p w14:paraId="31247F9E" w14:textId="77777777" w:rsidR="0044361D" w:rsidRPr="006356DC" w:rsidRDefault="0044361D" w:rsidP="0044361D">
      <w:pPr>
        <w:pStyle w:val="Akapitzlist"/>
        <w:ind w:left="-66"/>
        <w:jc w:val="both"/>
        <w:rPr>
          <w:rFonts w:ascii="Times New Roman" w:hAnsi="Times New Roman" w:cs="Times New Roman"/>
          <w:sz w:val="24"/>
          <w:szCs w:val="24"/>
        </w:rPr>
      </w:pPr>
    </w:p>
    <w:p w14:paraId="60408B11" w14:textId="347BE5AE"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Niniejszym zawiadamiam o możliwości popełnienia przestępstwa kwalifikowanego z art. ....  Ustawy z dnia 6 czerwca 1997 r. Kodeks karny (t.j. Dz.U. z 2022 r. poz. 1138 ze zm.) na szkodę małoletniego ............</w:t>
      </w:r>
      <w:r w:rsidR="00362168" w:rsidRPr="006356DC">
        <w:rPr>
          <w:rFonts w:ascii="Times New Roman" w:hAnsi="Times New Roman" w:cs="Times New Roman"/>
          <w:sz w:val="24"/>
          <w:szCs w:val="24"/>
        </w:rPr>
        <w:t>........................................................................................................................................................</w:t>
      </w:r>
      <w:r w:rsidRPr="006356DC">
        <w:rPr>
          <w:rFonts w:ascii="Times New Roman" w:hAnsi="Times New Roman" w:cs="Times New Roman"/>
          <w:sz w:val="24"/>
          <w:szCs w:val="24"/>
        </w:rPr>
        <w:t xml:space="preserve"> </w:t>
      </w:r>
    </w:p>
    <w:p w14:paraId="2723EDA2" w14:textId="77777777" w:rsidR="0044361D" w:rsidRPr="006356DC" w:rsidRDefault="0044361D" w:rsidP="0044361D">
      <w:pPr>
        <w:pStyle w:val="Akapitzlist"/>
        <w:ind w:left="-66"/>
        <w:jc w:val="both"/>
        <w:rPr>
          <w:rFonts w:ascii="Times New Roman" w:hAnsi="Times New Roman" w:cs="Times New Roman"/>
          <w:sz w:val="24"/>
          <w:szCs w:val="24"/>
        </w:rPr>
      </w:pPr>
    </w:p>
    <w:p w14:paraId="28602D41" w14:textId="77777777" w:rsidR="0044361D" w:rsidRPr="006356DC" w:rsidRDefault="0044361D" w:rsidP="008D34D8">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Uzasadnienie</w:t>
      </w:r>
    </w:p>
    <w:p w14:paraId="0CB4E272"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 uzasadnieniu opisać stan faktyczny, w szczególności to, w jaki sposób pracownicy placówki dowiedzieli się o przestępstwie popełnionym na szkodę małoletniego i jakie okoliczności lub dowody świadczą o możliwości popełnienia przestępstwa. Jeżeli okoliczności te stały się wiadome pracownikom placówki, należy podać, w miarę możliwości, następujące dane dotyczące przestępstwa:</w:t>
      </w:r>
    </w:p>
    <w:p w14:paraId="125FDC00"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datę,</w:t>
      </w:r>
    </w:p>
    <w:p w14:paraId="0287A267"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miejsce,</w:t>
      </w:r>
    </w:p>
    <w:p w14:paraId="286DF7F3"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okoliczności przestępstwa,</w:t>
      </w:r>
    </w:p>
    <w:p w14:paraId="1DCDF767"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świadków,</w:t>
      </w:r>
    </w:p>
    <w:p w14:paraId="0198F7E6" w14:textId="77777777" w:rsidR="0044361D" w:rsidRPr="006356DC" w:rsidRDefault="0044361D" w:rsidP="008D34D8">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materiał dowodowy o popełnieniu przestępstwa, np. dokumenty, wydruki, nagrania, zaświadczenia).</w:t>
      </w:r>
    </w:p>
    <w:p w14:paraId="646ADEFC" w14:textId="77777777" w:rsidR="0044361D" w:rsidRPr="006356DC" w:rsidRDefault="0044361D" w:rsidP="0044361D">
      <w:pPr>
        <w:pStyle w:val="Akapitzlist"/>
        <w:ind w:left="-66"/>
        <w:jc w:val="both"/>
        <w:rPr>
          <w:rFonts w:ascii="Times New Roman" w:hAnsi="Times New Roman" w:cs="Times New Roman"/>
          <w:sz w:val="24"/>
          <w:szCs w:val="24"/>
        </w:rPr>
      </w:pPr>
    </w:p>
    <w:p w14:paraId="72F95EBC" w14:textId="77777777" w:rsidR="0044361D" w:rsidRPr="006356DC" w:rsidRDefault="0044361D" w:rsidP="0044361D">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34AE0F4B" w14:textId="63B43AE5" w:rsidR="00E07F63" w:rsidRPr="006356DC" w:rsidRDefault="0044361D" w:rsidP="008D34D8">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ab/>
        <w:t>(imię i nazwisko osoby zgłaszającej)</w:t>
      </w:r>
    </w:p>
    <w:p w14:paraId="1425691C" w14:textId="77777777" w:rsidR="00E07F63" w:rsidRPr="006356DC" w:rsidRDefault="00E07F63" w:rsidP="008D34D8">
      <w:pPr>
        <w:pStyle w:val="Akapitzlist"/>
        <w:ind w:left="-66"/>
        <w:jc w:val="right"/>
        <w:rPr>
          <w:rFonts w:ascii="Times New Roman" w:hAnsi="Times New Roman" w:cs="Times New Roman"/>
          <w:sz w:val="24"/>
          <w:szCs w:val="24"/>
        </w:rPr>
      </w:pPr>
    </w:p>
    <w:p w14:paraId="38313F3B" w14:textId="77777777" w:rsidR="00E07F63" w:rsidRPr="006356DC" w:rsidRDefault="00E07F63" w:rsidP="00F43F3F">
      <w:pPr>
        <w:pStyle w:val="Akapitzlist"/>
        <w:ind w:left="-66"/>
        <w:jc w:val="both"/>
        <w:rPr>
          <w:rFonts w:ascii="Times New Roman" w:hAnsi="Times New Roman" w:cs="Times New Roman"/>
          <w:sz w:val="24"/>
          <w:szCs w:val="24"/>
        </w:rPr>
      </w:pPr>
    </w:p>
    <w:p w14:paraId="219ABF13" w14:textId="77777777" w:rsidR="00E07F63" w:rsidRPr="006356DC" w:rsidRDefault="00E07F63" w:rsidP="00F43F3F">
      <w:pPr>
        <w:pStyle w:val="Akapitzlist"/>
        <w:ind w:left="-66"/>
        <w:jc w:val="both"/>
        <w:rPr>
          <w:rFonts w:ascii="Times New Roman" w:hAnsi="Times New Roman" w:cs="Times New Roman"/>
          <w:sz w:val="24"/>
          <w:szCs w:val="24"/>
        </w:rPr>
      </w:pPr>
    </w:p>
    <w:p w14:paraId="63FD4C06" w14:textId="77777777" w:rsidR="00E07F63" w:rsidRPr="006356DC" w:rsidRDefault="00E07F63" w:rsidP="00F43F3F">
      <w:pPr>
        <w:pStyle w:val="Akapitzlist"/>
        <w:ind w:left="-66"/>
        <w:jc w:val="both"/>
        <w:rPr>
          <w:rFonts w:ascii="Times New Roman" w:hAnsi="Times New Roman" w:cs="Times New Roman"/>
          <w:sz w:val="24"/>
          <w:szCs w:val="24"/>
        </w:rPr>
      </w:pPr>
    </w:p>
    <w:p w14:paraId="3562C59F" w14:textId="77777777" w:rsidR="00E07F63" w:rsidRPr="006356DC" w:rsidRDefault="00E07F63" w:rsidP="00F43F3F">
      <w:pPr>
        <w:pStyle w:val="Akapitzlist"/>
        <w:ind w:left="-66"/>
        <w:jc w:val="both"/>
        <w:rPr>
          <w:rFonts w:ascii="Times New Roman" w:hAnsi="Times New Roman" w:cs="Times New Roman"/>
          <w:sz w:val="24"/>
          <w:szCs w:val="24"/>
        </w:rPr>
      </w:pPr>
    </w:p>
    <w:p w14:paraId="37BB474B" w14:textId="77777777" w:rsidR="00E07F63" w:rsidRPr="006356DC" w:rsidRDefault="00E07F63" w:rsidP="00F43F3F">
      <w:pPr>
        <w:pStyle w:val="Akapitzlist"/>
        <w:ind w:left="-66"/>
        <w:jc w:val="both"/>
        <w:rPr>
          <w:rFonts w:ascii="Times New Roman" w:hAnsi="Times New Roman" w:cs="Times New Roman"/>
          <w:sz w:val="24"/>
          <w:szCs w:val="24"/>
        </w:rPr>
      </w:pPr>
    </w:p>
    <w:p w14:paraId="13E4F042" w14:textId="77777777" w:rsidR="0069643F" w:rsidRPr="006356DC" w:rsidRDefault="0069643F" w:rsidP="00F43F3F">
      <w:pPr>
        <w:pStyle w:val="Akapitzlist"/>
        <w:ind w:left="-66"/>
        <w:jc w:val="both"/>
        <w:rPr>
          <w:rFonts w:ascii="Times New Roman" w:hAnsi="Times New Roman" w:cs="Times New Roman"/>
          <w:sz w:val="24"/>
          <w:szCs w:val="24"/>
        </w:rPr>
      </w:pPr>
    </w:p>
    <w:p w14:paraId="7F856C21" w14:textId="77777777" w:rsidR="0069643F" w:rsidRPr="006356DC" w:rsidRDefault="0069643F" w:rsidP="00F43F3F">
      <w:pPr>
        <w:pStyle w:val="Akapitzlist"/>
        <w:ind w:left="-66"/>
        <w:jc w:val="both"/>
        <w:rPr>
          <w:rFonts w:ascii="Times New Roman" w:hAnsi="Times New Roman" w:cs="Times New Roman"/>
          <w:sz w:val="24"/>
          <w:szCs w:val="24"/>
        </w:rPr>
      </w:pPr>
    </w:p>
    <w:p w14:paraId="4F507C21" w14:textId="77777777" w:rsidR="0069643F" w:rsidRPr="006356DC" w:rsidRDefault="0069643F" w:rsidP="00F43F3F">
      <w:pPr>
        <w:pStyle w:val="Akapitzlist"/>
        <w:ind w:left="-66"/>
        <w:jc w:val="both"/>
        <w:rPr>
          <w:rFonts w:ascii="Times New Roman" w:hAnsi="Times New Roman" w:cs="Times New Roman"/>
          <w:sz w:val="24"/>
          <w:szCs w:val="24"/>
        </w:rPr>
      </w:pPr>
    </w:p>
    <w:p w14:paraId="4D1AB3D0" w14:textId="77777777" w:rsidR="0069643F" w:rsidRPr="006356DC" w:rsidRDefault="0069643F" w:rsidP="00F43F3F">
      <w:pPr>
        <w:pStyle w:val="Akapitzlist"/>
        <w:ind w:left="-66"/>
        <w:jc w:val="both"/>
        <w:rPr>
          <w:rFonts w:ascii="Times New Roman" w:hAnsi="Times New Roman" w:cs="Times New Roman"/>
          <w:sz w:val="24"/>
          <w:szCs w:val="24"/>
        </w:rPr>
      </w:pPr>
    </w:p>
    <w:p w14:paraId="50F57194" w14:textId="77777777" w:rsidR="0069643F" w:rsidRPr="006356DC" w:rsidRDefault="0069643F" w:rsidP="00F43F3F">
      <w:pPr>
        <w:pStyle w:val="Akapitzlist"/>
        <w:ind w:left="-66"/>
        <w:jc w:val="both"/>
        <w:rPr>
          <w:rFonts w:ascii="Times New Roman" w:hAnsi="Times New Roman" w:cs="Times New Roman"/>
          <w:sz w:val="24"/>
          <w:szCs w:val="24"/>
        </w:rPr>
      </w:pPr>
    </w:p>
    <w:p w14:paraId="407FD3A9" w14:textId="77777777" w:rsidR="0069643F" w:rsidRPr="006356DC" w:rsidRDefault="0069643F" w:rsidP="00F43F3F">
      <w:pPr>
        <w:pStyle w:val="Akapitzlist"/>
        <w:ind w:left="-66"/>
        <w:jc w:val="both"/>
        <w:rPr>
          <w:rFonts w:ascii="Times New Roman" w:hAnsi="Times New Roman" w:cs="Times New Roman"/>
          <w:sz w:val="24"/>
          <w:szCs w:val="24"/>
        </w:rPr>
      </w:pPr>
    </w:p>
    <w:p w14:paraId="0FB236E8" w14:textId="77777777" w:rsidR="0069643F" w:rsidRPr="006356DC" w:rsidRDefault="0069643F" w:rsidP="00F43F3F">
      <w:pPr>
        <w:pStyle w:val="Akapitzlist"/>
        <w:ind w:left="-66"/>
        <w:jc w:val="both"/>
        <w:rPr>
          <w:rFonts w:ascii="Times New Roman" w:hAnsi="Times New Roman" w:cs="Times New Roman"/>
          <w:sz w:val="24"/>
          <w:szCs w:val="24"/>
        </w:rPr>
      </w:pPr>
    </w:p>
    <w:p w14:paraId="38498038" w14:textId="77777777" w:rsidR="0069643F" w:rsidRPr="006356DC" w:rsidRDefault="0069643F" w:rsidP="00F43F3F">
      <w:pPr>
        <w:pStyle w:val="Akapitzlist"/>
        <w:ind w:left="-66"/>
        <w:jc w:val="both"/>
        <w:rPr>
          <w:rFonts w:ascii="Times New Roman" w:hAnsi="Times New Roman" w:cs="Times New Roman"/>
          <w:sz w:val="24"/>
          <w:szCs w:val="24"/>
        </w:rPr>
      </w:pPr>
    </w:p>
    <w:p w14:paraId="1BAF1C1A" w14:textId="355260CF" w:rsidR="0069643F" w:rsidRPr="00541247" w:rsidRDefault="0069643F" w:rsidP="00541247">
      <w:pPr>
        <w:jc w:val="both"/>
        <w:rPr>
          <w:rFonts w:ascii="Times New Roman" w:hAnsi="Times New Roman" w:cs="Times New Roman"/>
          <w:sz w:val="24"/>
          <w:szCs w:val="24"/>
        </w:rPr>
      </w:pPr>
    </w:p>
    <w:p w14:paraId="4E69497C" w14:textId="77777777" w:rsidR="0069643F" w:rsidRPr="006356DC" w:rsidRDefault="0069643F" w:rsidP="00F43F3F">
      <w:pPr>
        <w:pStyle w:val="Akapitzlist"/>
        <w:ind w:left="-66"/>
        <w:jc w:val="both"/>
        <w:rPr>
          <w:rFonts w:ascii="Times New Roman" w:hAnsi="Times New Roman" w:cs="Times New Roman"/>
          <w:sz w:val="24"/>
          <w:szCs w:val="24"/>
        </w:rPr>
      </w:pPr>
    </w:p>
    <w:p w14:paraId="1D403360" w14:textId="02219334" w:rsidR="0069643F" w:rsidRPr="006356DC" w:rsidRDefault="0069643F" w:rsidP="0069643F">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Zarządzenie Nr </w:t>
      </w:r>
      <w:r w:rsidR="00362168" w:rsidRPr="006356DC">
        <w:rPr>
          <w:rFonts w:ascii="Times New Roman" w:hAnsi="Times New Roman" w:cs="Times New Roman"/>
          <w:b/>
          <w:bCs/>
          <w:sz w:val="24"/>
          <w:szCs w:val="24"/>
        </w:rPr>
        <w:t>1</w:t>
      </w:r>
      <w:r w:rsidR="00727EF1">
        <w:rPr>
          <w:rFonts w:ascii="Times New Roman" w:hAnsi="Times New Roman" w:cs="Times New Roman"/>
          <w:b/>
          <w:bCs/>
          <w:sz w:val="24"/>
          <w:szCs w:val="24"/>
        </w:rPr>
        <w:t>1</w:t>
      </w:r>
      <w:r w:rsidRPr="006356DC">
        <w:rPr>
          <w:rFonts w:ascii="Times New Roman" w:hAnsi="Times New Roman" w:cs="Times New Roman"/>
          <w:b/>
          <w:bCs/>
          <w:sz w:val="24"/>
          <w:szCs w:val="24"/>
        </w:rPr>
        <w:t xml:space="preserve"> / 2024</w:t>
      </w:r>
    </w:p>
    <w:p w14:paraId="43BBF79F" w14:textId="77777777" w:rsidR="00483551" w:rsidRDefault="00483551" w:rsidP="0069643F">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Dyrektora Domu Dziecka im. Janusza Korczaka</w:t>
      </w:r>
    </w:p>
    <w:p w14:paraId="42FFB926" w14:textId="5D488FA8" w:rsidR="0069643F" w:rsidRPr="006356DC" w:rsidRDefault="003300FA" w:rsidP="0069643F">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 xml:space="preserve"> w Rypinie</w:t>
      </w:r>
    </w:p>
    <w:p w14:paraId="676EC763" w14:textId="6DAE61C8" w:rsidR="0069643F" w:rsidRPr="006356DC" w:rsidRDefault="00541247" w:rsidP="0069643F">
      <w:pPr>
        <w:pStyle w:val="Akapitzlist"/>
        <w:ind w:left="-66"/>
        <w:jc w:val="center"/>
        <w:rPr>
          <w:rFonts w:ascii="Times New Roman" w:hAnsi="Times New Roman" w:cs="Times New Roman"/>
          <w:b/>
          <w:bCs/>
          <w:sz w:val="24"/>
          <w:szCs w:val="24"/>
        </w:rPr>
      </w:pPr>
      <w:r>
        <w:rPr>
          <w:rFonts w:ascii="Times New Roman" w:hAnsi="Times New Roman" w:cs="Times New Roman"/>
          <w:b/>
          <w:bCs/>
          <w:sz w:val="24"/>
          <w:szCs w:val="24"/>
        </w:rPr>
        <w:t>z dnia 01.07</w:t>
      </w:r>
      <w:r w:rsidR="0069643F" w:rsidRPr="006356DC">
        <w:rPr>
          <w:rFonts w:ascii="Times New Roman" w:hAnsi="Times New Roman" w:cs="Times New Roman"/>
          <w:b/>
          <w:bCs/>
          <w:sz w:val="24"/>
          <w:szCs w:val="24"/>
        </w:rPr>
        <w:t>.2024 r.</w:t>
      </w:r>
    </w:p>
    <w:p w14:paraId="1FE3FFFA" w14:textId="77777777" w:rsidR="0069643F" w:rsidRPr="006356DC" w:rsidRDefault="0069643F" w:rsidP="0069643F">
      <w:pPr>
        <w:pStyle w:val="Akapitzlist"/>
        <w:ind w:left="-66"/>
        <w:jc w:val="center"/>
        <w:rPr>
          <w:rFonts w:ascii="Times New Roman" w:hAnsi="Times New Roman" w:cs="Times New Roman"/>
          <w:b/>
          <w:bCs/>
          <w:sz w:val="24"/>
          <w:szCs w:val="24"/>
        </w:rPr>
      </w:pPr>
    </w:p>
    <w:p w14:paraId="08DFD997" w14:textId="77777777" w:rsidR="0069643F" w:rsidRPr="006356DC" w:rsidRDefault="0069643F" w:rsidP="0069643F">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w sprawie przyjęcia wymogów dotyczących bezpiecznych relacji między małoletnimi oraz zasad bezpiecznego korzystania z sieci</w:t>
      </w:r>
    </w:p>
    <w:p w14:paraId="0EAB1913" w14:textId="77777777" w:rsidR="0069643F" w:rsidRPr="006356DC" w:rsidRDefault="0069643F" w:rsidP="0069643F">
      <w:pPr>
        <w:pStyle w:val="Akapitzlist"/>
        <w:ind w:left="-66"/>
        <w:jc w:val="center"/>
        <w:rPr>
          <w:rFonts w:ascii="Times New Roman" w:hAnsi="Times New Roman" w:cs="Times New Roman"/>
          <w:b/>
          <w:bCs/>
          <w:sz w:val="24"/>
          <w:szCs w:val="24"/>
        </w:rPr>
      </w:pPr>
    </w:p>
    <w:p w14:paraId="54EDAF9D" w14:textId="64E45936"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 xml:space="preserve">Na podstawie art. 22c ust. 2 pkt 1–3 Ustawy z dnia 13 maja 2016 r. o przeciwdziałaniu zagrożeniom przestępczością na tle seksualnym </w:t>
      </w:r>
      <w:r w:rsidR="00362168" w:rsidRPr="006356DC">
        <w:rPr>
          <w:rFonts w:ascii="Times New Roman" w:hAnsi="Times New Roman" w:cs="Times New Roman"/>
          <w:sz w:val="24"/>
          <w:szCs w:val="24"/>
        </w:rPr>
        <w:t xml:space="preserve">i ochronie małoletnich (t.j. Dz.U. z 2024 r. poz. 560 </w:t>
      </w:r>
      <w:r w:rsidRPr="006356DC">
        <w:rPr>
          <w:rFonts w:ascii="Times New Roman" w:hAnsi="Times New Roman" w:cs="Times New Roman"/>
          <w:sz w:val="24"/>
          <w:szCs w:val="24"/>
        </w:rPr>
        <w:t>) zarządzam, co następuje:</w:t>
      </w:r>
    </w:p>
    <w:p w14:paraId="3D76FF57" w14:textId="77777777" w:rsidR="0069643F" w:rsidRPr="006356DC" w:rsidRDefault="0069643F" w:rsidP="0069643F">
      <w:pPr>
        <w:pStyle w:val="Akapitzlist"/>
        <w:ind w:left="-66"/>
        <w:jc w:val="both"/>
        <w:rPr>
          <w:rFonts w:ascii="Times New Roman" w:hAnsi="Times New Roman" w:cs="Times New Roman"/>
          <w:sz w:val="24"/>
          <w:szCs w:val="24"/>
        </w:rPr>
      </w:pPr>
    </w:p>
    <w:p w14:paraId="192E7643" w14:textId="77777777" w:rsidR="0069643F" w:rsidRPr="006356DC" w:rsidRDefault="0069643F" w:rsidP="0069643F">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1</w:t>
      </w:r>
    </w:p>
    <w:p w14:paraId="267BB106" w14:textId="77777777" w:rsidR="0069643F" w:rsidRPr="006356DC" w:rsidRDefault="0069643F" w:rsidP="0069643F">
      <w:pPr>
        <w:pStyle w:val="Akapitzlist"/>
        <w:ind w:left="-66"/>
        <w:jc w:val="both"/>
        <w:rPr>
          <w:rFonts w:ascii="Times New Roman" w:hAnsi="Times New Roman" w:cs="Times New Roman"/>
          <w:sz w:val="24"/>
          <w:szCs w:val="24"/>
        </w:rPr>
      </w:pPr>
    </w:p>
    <w:p w14:paraId="7242EDFF" w14:textId="77777777"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Wprowadza się wymogi dotyczące bezpiecznych relacji między małoletnimi oraz zasad bezpiecznego korzystania z sieci.</w:t>
      </w:r>
    </w:p>
    <w:p w14:paraId="0CB14008" w14:textId="77777777" w:rsidR="0069643F" w:rsidRPr="006356DC" w:rsidRDefault="0069643F" w:rsidP="0069643F">
      <w:pPr>
        <w:pStyle w:val="Akapitzlist"/>
        <w:ind w:left="-66"/>
        <w:jc w:val="both"/>
        <w:rPr>
          <w:rFonts w:ascii="Times New Roman" w:hAnsi="Times New Roman" w:cs="Times New Roman"/>
          <w:sz w:val="24"/>
          <w:szCs w:val="24"/>
        </w:rPr>
      </w:pPr>
    </w:p>
    <w:p w14:paraId="06F23812" w14:textId="77777777" w:rsidR="0069643F" w:rsidRPr="006356DC" w:rsidRDefault="0069643F" w:rsidP="0069643F">
      <w:pPr>
        <w:pStyle w:val="Akapitzlist"/>
        <w:ind w:left="-66"/>
        <w:jc w:val="center"/>
        <w:rPr>
          <w:rFonts w:ascii="Times New Roman" w:hAnsi="Times New Roman" w:cs="Times New Roman"/>
          <w:sz w:val="24"/>
          <w:szCs w:val="24"/>
        </w:rPr>
      </w:pPr>
      <w:r w:rsidRPr="006356DC">
        <w:rPr>
          <w:rFonts w:ascii="Times New Roman" w:hAnsi="Times New Roman" w:cs="Times New Roman"/>
          <w:sz w:val="24"/>
          <w:szCs w:val="24"/>
        </w:rPr>
        <w:t>§ 2</w:t>
      </w:r>
    </w:p>
    <w:p w14:paraId="155DB0C1" w14:textId="77777777" w:rsidR="0069643F" w:rsidRPr="006356DC" w:rsidRDefault="0069643F" w:rsidP="0069643F">
      <w:pPr>
        <w:pStyle w:val="Akapitzlist"/>
        <w:ind w:left="-66"/>
        <w:jc w:val="center"/>
        <w:rPr>
          <w:rFonts w:ascii="Times New Roman" w:hAnsi="Times New Roman" w:cs="Times New Roman"/>
          <w:sz w:val="24"/>
          <w:szCs w:val="24"/>
        </w:rPr>
      </w:pPr>
    </w:p>
    <w:p w14:paraId="4652A804" w14:textId="79117BB5"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Za</w:t>
      </w:r>
      <w:r w:rsidR="00362168" w:rsidRPr="006356DC">
        <w:rPr>
          <w:rFonts w:ascii="Times New Roman" w:hAnsi="Times New Roman" w:cs="Times New Roman"/>
          <w:sz w:val="24"/>
          <w:szCs w:val="24"/>
        </w:rPr>
        <w:t>rz</w:t>
      </w:r>
      <w:r w:rsidR="00541247">
        <w:rPr>
          <w:rFonts w:ascii="Times New Roman" w:hAnsi="Times New Roman" w:cs="Times New Roman"/>
          <w:sz w:val="24"/>
          <w:szCs w:val="24"/>
        </w:rPr>
        <w:t>ądzenie obowiązuje od 01 lipca</w:t>
      </w:r>
      <w:r w:rsidRPr="006356DC">
        <w:rPr>
          <w:rFonts w:ascii="Times New Roman" w:hAnsi="Times New Roman" w:cs="Times New Roman"/>
          <w:sz w:val="24"/>
          <w:szCs w:val="24"/>
        </w:rPr>
        <w:t xml:space="preserve"> 2024 r.</w:t>
      </w:r>
    </w:p>
    <w:p w14:paraId="6C047B5D" w14:textId="77777777" w:rsidR="0069643F" w:rsidRPr="006356DC" w:rsidRDefault="0069643F" w:rsidP="0069643F">
      <w:pPr>
        <w:pStyle w:val="Akapitzlist"/>
        <w:ind w:left="-66"/>
        <w:jc w:val="both"/>
        <w:rPr>
          <w:rFonts w:ascii="Times New Roman" w:hAnsi="Times New Roman" w:cs="Times New Roman"/>
          <w:sz w:val="24"/>
          <w:szCs w:val="24"/>
        </w:rPr>
      </w:pPr>
    </w:p>
    <w:p w14:paraId="02FD9DCB" w14:textId="77777777" w:rsidR="0069643F" w:rsidRPr="006356DC" w:rsidRDefault="0069643F" w:rsidP="0069643F">
      <w:pPr>
        <w:pStyle w:val="Akapitzlist"/>
        <w:ind w:left="-66"/>
        <w:jc w:val="both"/>
        <w:rPr>
          <w:rFonts w:ascii="Times New Roman" w:hAnsi="Times New Roman" w:cs="Times New Roman"/>
          <w:sz w:val="24"/>
          <w:szCs w:val="24"/>
        </w:rPr>
      </w:pPr>
    </w:p>
    <w:p w14:paraId="569B23BA" w14:textId="77777777" w:rsidR="0069643F" w:rsidRPr="006356DC" w:rsidRDefault="0069643F" w:rsidP="0069643F">
      <w:pPr>
        <w:pStyle w:val="Akapitzlist"/>
        <w:ind w:left="-66"/>
        <w:jc w:val="both"/>
        <w:rPr>
          <w:rFonts w:ascii="Times New Roman" w:hAnsi="Times New Roman" w:cs="Times New Roman"/>
          <w:sz w:val="24"/>
          <w:szCs w:val="24"/>
        </w:rPr>
      </w:pPr>
    </w:p>
    <w:p w14:paraId="18B66C25" w14:textId="77777777"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295F7C31" w14:textId="77777777" w:rsidR="0069643F" w:rsidRPr="006356DC" w:rsidRDefault="0069643F" w:rsidP="0069643F">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ab/>
        <w:t xml:space="preserve">(pieczęć i podpis dyrektora) </w:t>
      </w:r>
    </w:p>
    <w:p w14:paraId="70C14253" w14:textId="77777777" w:rsidR="0069643F" w:rsidRPr="006356DC" w:rsidRDefault="0069643F" w:rsidP="0069643F">
      <w:pPr>
        <w:pStyle w:val="Akapitzlist"/>
        <w:ind w:left="-66"/>
        <w:jc w:val="right"/>
        <w:rPr>
          <w:rFonts w:ascii="Times New Roman" w:hAnsi="Times New Roman" w:cs="Times New Roman"/>
          <w:sz w:val="24"/>
          <w:szCs w:val="24"/>
        </w:rPr>
      </w:pPr>
    </w:p>
    <w:p w14:paraId="29F6BED8" w14:textId="77777777" w:rsidR="0069643F" w:rsidRPr="006356DC" w:rsidRDefault="0069643F" w:rsidP="0069643F">
      <w:pPr>
        <w:pStyle w:val="Akapitzlist"/>
        <w:ind w:left="-66"/>
        <w:jc w:val="right"/>
        <w:rPr>
          <w:rFonts w:ascii="Times New Roman" w:hAnsi="Times New Roman" w:cs="Times New Roman"/>
          <w:sz w:val="24"/>
          <w:szCs w:val="24"/>
        </w:rPr>
      </w:pPr>
    </w:p>
    <w:p w14:paraId="0D396C82" w14:textId="77777777" w:rsidR="0069643F" w:rsidRPr="006356DC" w:rsidRDefault="0069643F" w:rsidP="0069643F">
      <w:pPr>
        <w:pStyle w:val="Akapitzlist"/>
        <w:ind w:left="-66"/>
        <w:jc w:val="right"/>
        <w:rPr>
          <w:rFonts w:ascii="Times New Roman" w:hAnsi="Times New Roman" w:cs="Times New Roman"/>
          <w:sz w:val="24"/>
          <w:szCs w:val="24"/>
        </w:rPr>
      </w:pPr>
    </w:p>
    <w:p w14:paraId="179B0BC6" w14:textId="77777777" w:rsidR="0069643F" w:rsidRPr="006356DC" w:rsidRDefault="0069643F" w:rsidP="0069643F">
      <w:pPr>
        <w:pStyle w:val="Akapitzlist"/>
        <w:ind w:left="-66"/>
        <w:jc w:val="right"/>
        <w:rPr>
          <w:rFonts w:ascii="Times New Roman" w:hAnsi="Times New Roman" w:cs="Times New Roman"/>
          <w:sz w:val="24"/>
          <w:szCs w:val="24"/>
        </w:rPr>
      </w:pPr>
    </w:p>
    <w:p w14:paraId="77F71324" w14:textId="77777777" w:rsidR="0069643F" w:rsidRPr="006356DC" w:rsidRDefault="0069643F" w:rsidP="0069643F">
      <w:pPr>
        <w:pStyle w:val="Akapitzlist"/>
        <w:ind w:left="-66"/>
        <w:jc w:val="right"/>
        <w:rPr>
          <w:rFonts w:ascii="Times New Roman" w:hAnsi="Times New Roman" w:cs="Times New Roman"/>
          <w:sz w:val="24"/>
          <w:szCs w:val="24"/>
        </w:rPr>
      </w:pPr>
    </w:p>
    <w:p w14:paraId="71258AC8" w14:textId="77777777" w:rsidR="0069643F" w:rsidRPr="006356DC" w:rsidRDefault="0069643F" w:rsidP="0069643F">
      <w:pPr>
        <w:pStyle w:val="Akapitzlist"/>
        <w:ind w:left="-66"/>
        <w:jc w:val="right"/>
        <w:rPr>
          <w:rFonts w:ascii="Times New Roman" w:hAnsi="Times New Roman" w:cs="Times New Roman"/>
          <w:sz w:val="24"/>
          <w:szCs w:val="24"/>
        </w:rPr>
      </w:pPr>
    </w:p>
    <w:p w14:paraId="5D1DA54B" w14:textId="77777777" w:rsidR="0069643F" w:rsidRPr="006356DC" w:rsidRDefault="0069643F" w:rsidP="0069643F">
      <w:pPr>
        <w:pStyle w:val="Akapitzlist"/>
        <w:ind w:left="-66"/>
        <w:jc w:val="right"/>
        <w:rPr>
          <w:rFonts w:ascii="Times New Roman" w:hAnsi="Times New Roman" w:cs="Times New Roman"/>
          <w:sz w:val="24"/>
          <w:szCs w:val="24"/>
        </w:rPr>
      </w:pPr>
    </w:p>
    <w:p w14:paraId="209422B1" w14:textId="77777777" w:rsidR="0069643F" w:rsidRPr="006356DC" w:rsidRDefault="0069643F" w:rsidP="0069643F">
      <w:pPr>
        <w:pStyle w:val="Akapitzlist"/>
        <w:ind w:left="-66"/>
        <w:jc w:val="right"/>
        <w:rPr>
          <w:rFonts w:ascii="Times New Roman" w:hAnsi="Times New Roman" w:cs="Times New Roman"/>
          <w:sz w:val="24"/>
          <w:szCs w:val="24"/>
        </w:rPr>
      </w:pPr>
    </w:p>
    <w:p w14:paraId="1D42C8B2" w14:textId="77777777" w:rsidR="0069643F" w:rsidRPr="006356DC" w:rsidRDefault="0069643F" w:rsidP="0069643F">
      <w:pPr>
        <w:pStyle w:val="Akapitzlist"/>
        <w:ind w:left="-66"/>
        <w:jc w:val="right"/>
        <w:rPr>
          <w:rFonts w:ascii="Times New Roman" w:hAnsi="Times New Roman" w:cs="Times New Roman"/>
          <w:sz w:val="24"/>
          <w:szCs w:val="24"/>
        </w:rPr>
      </w:pPr>
    </w:p>
    <w:p w14:paraId="52B97C17" w14:textId="77777777" w:rsidR="0069643F" w:rsidRPr="006356DC" w:rsidRDefault="0069643F" w:rsidP="0069643F">
      <w:pPr>
        <w:pStyle w:val="Akapitzlist"/>
        <w:ind w:left="-66"/>
        <w:jc w:val="right"/>
        <w:rPr>
          <w:rFonts w:ascii="Times New Roman" w:hAnsi="Times New Roman" w:cs="Times New Roman"/>
          <w:sz w:val="24"/>
          <w:szCs w:val="24"/>
        </w:rPr>
      </w:pPr>
    </w:p>
    <w:p w14:paraId="449B7AA5" w14:textId="77777777" w:rsidR="0069643F" w:rsidRPr="006356DC" w:rsidRDefault="0069643F" w:rsidP="0069643F">
      <w:pPr>
        <w:pStyle w:val="Akapitzlist"/>
        <w:ind w:left="-66"/>
        <w:jc w:val="right"/>
        <w:rPr>
          <w:rFonts w:ascii="Times New Roman" w:hAnsi="Times New Roman" w:cs="Times New Roman"/>
          <w:sz w:val="24"/>
          <w:szCs w:val="24"/>
        </w:rPr>
      </w:pPr>
    </w:p>
    <w:p w14:paraId="38F5F942" w14:textId="77777777" w:rsidR="0069643F" w:rsidRPr="006356DC" w:rsidRDefault="0069643F" w:rsidP="0069643F">
      <w:pPr>
        <w:pStyle w:val="Akapitzlist"/>
        <w:ind w:left="-66"/>
        <w:jc w:val="right"/>
        <w:rPr>
          <w:rFonts w:ascii="Times New Roman" w:hAnsi="Times New Roman" w:cs="Times New Roman"/>
          <w:sz w:val="24"/>
          <w:szCs w:val="24"/>
        </w:rPr>
      </w:pPr>
    </w:p>
    <w:p w14:paraId="6CFEFBC0" w14:textId="77777777" w:rsidR="0069643F" w:rsidRPr="006356DC" w:rsidRDefault="0069643F" w:rsidP="0069643F">
      <w:pPr>
        <w:pStyle w:val="Akapitzlist"/>
        <w:ind w:left="-66"/>
        <w:jc w:val="right"/>
        <w:rPr>
          <w:rFonts w:ascii="Times New Roman" w:hAnsi="Times New Roman" w:cs="Times New Roman"/>
          <w:sz w:val="24"/>
          <w:szCs w:val="24"/>
        </w:rPr>
      </w:pPr>
    </w:p>
    <w:p w14:paraId="404FBDBD" w14:textId="77777777" w:rsidR="0069643F" w:rsidRPr="006356DC" w:rsidRDefault="0069643F" w:rsidP="0069643F">
      <w:pPr>
        <w:pStyle w:val="Akapitzlist"/>
        <w:ind w:left="-66"/>
        <w:jc w:val="right"/>
        <w:rPr>
          <w:rFonts w:ascii="Times New Roman" w:hAnsi="Times New Roman" w:cs="Times New Roman"/>
          <w:sz w:val="24"/>
          <w:szCs w:val="24"/>
        </w:rPr>
      </w:pPr>
    </w:p>
    <w:p w14:paraId="7698F778" w14:textId="77777777" w:rsidR="0069643F" w:rsidRPr="006356DC" w:rsidRDefault="0069643F" w:rsidP="0069643F">
      <w:pPr>
        <w:pStyle w:val="Akapitzlist"/>
        <w:ind w:left="-66"/>
        <w:jc w:val="right"/>
        <w:rPr>
          <w:rFonts w:ascii="Times New Roman" w:hAnsi="Times New Roman" w:cs="Times New Roman"/>
          <w:sz w:val="24"/>
          <w:szCs w:val="24"/>
        </w:rPr>
      </w:pPr>
    </w:p>
    <w:p w14:paraId="63BEE64E" w14:textId="77777777" w:rsidR="0069643F" w:rsidRPr="006356DC" w:rsidRDefault="0069643F" w:rsidP="0069643F">
      <w:pPr>
        <w:pStyle w:val="Akapitzlist"/>
        <w:ind w:left="-66"/>
        <w:jc w:val="right"/>
        <w:rPr>
          <w:rFonts w:ascii="Times New Roman" w:hAnsi="Times New Roman" w:cs="Times New Roman"/>
          <w:sz w:val="24"/>
          <w:szCs w:val="24"/>
        </w:rPr>
      </w:pPr>
    </w:p>
    <w:p w14:paraId="7677367C" w14:textId="77777777" w:rsidR="0069643F" w:rsidRPr="006356DC" w:rsidRDefault="0069643F" w:rsidP="0069643F">
      <w:pPr>
        <w:pStyle w:val="Akapitzlist"/>
        <w:ind w:left="-66"/>
        <w:jc w:val="right"/>
        <w:rPr>
          <w:rFonts w:ascii="Times New Roman" w:hAnsi="Times New Roman" w:cs="Times New Roman"/>
          <w:sz w:val="24"/>
          <w:szCs w:val="24"/>
        </w:rPr>
      </w:pPr>
    </w:p>
    <w:p w14:paraId="7541DA23" w14:textId="77777777" w:rsidR="0069643F" w:rsidRPr="006356DC" w:rsidRDefault="0069643F" w:rsidP="0069643F">
      <w:pPr>
        <w:pStyle w:val="Akapitzlist"/>
        <w:ind w:left="-66"/>
        <w:jc w:val="right"/>
        <w:rPr>
          <w:rFonts w:ascii="Times New Roman" w:hAnsi="Times New Roman" w:cs="Times New Roman"/>
          <w:sz w:val="24"/>
          <w:szCs w:val="24"/>
        </w:rPr>
      </w:pPr>
    </w:p>
    <w:p w14:paraId="77A57BFA" w14:textId="77777777" w:rsidR="0069643F" w:rsidRPr="006356DC" w:rsidRDefault="0069643F" w:rsidP="0069643F">
      <w:pPr>
        <w:pStyle w:val="Akapitzlist"/>
        <w:ind w:left="-66"/>
        <w:jc w:val="right"/>
        <w:rPr>
          <w:rFonts w:ascii="Times New Roman" w:hAnsi="Times New Roman" w:cs="Times New Roman"/>
          <w:sz w:val="24"/>
          <w:szCs w:val="24"/>
        </w:rPr>
      </w:pPr>
    </w:p>
    <w:p w14:paraId="5D39755F" w14:textId="77777777" w:rsidR="0069643F" w:rsidRPr="006356DC" w:rsidRDefault="0069643F" w:rsidP="0069643F">
      <w:pPr>
        <w:pStyle w:val="Akapitzlist"/>
        <w:ind w:left="-66"/>
        <w:jc w:val="right"/>
        <w:rPr>
          <w:rFonts w:ascii="Times New Roman" w:hAnsi="Times New Roman" w:cs="Times New Roman"/>
          <w:sz w:val="24"/>
          <w:szCs w:val="24"/>
        </w:rPr>
      </w:pPr>
    </w:p>
    <w:p w14:paraId="726425C0" w14:textId="332AE4E4" w:rsidR="0069643F" w:rsidRPr="00541247" w:rsidRDefault="0069643F" w:rsidP="00541247">
      <w:pPr>
        <w:rPr>
          <w:rFonts w:ascii="Times New Roman" w:hAnsi="Times New Roman" w:cs="Times New Roman"/>
          <w:sz w:val="24"/>
          <w:szCs w:val="24"/>
        </w:rPr>
      </w:pPr>
    </w:p>
    <w:p w14:paraId="4F2C38D8" w14:textId="77777777" w:rsidR="0069643F" w:rsidRPr="006356DC" w:rsidRDefault="0069643F" w:rsidP="0069643F">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Załącznik do</w:t>
      </w:r>
    </w:p>
    <w:p w14:paraId="6E8D9686" w14:textId="77777777" w:rsidR="0069643F" w:rsidRPr="006356DC" w:rsidRDefault="0069643F" w:rsidP="0069643F">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Zarządzenia dyrektora</w:t>
      </w:r>
    </w:p>
    <w:p w14:paraId="48D48DA3" w14:textId="7E0BB647" w:rsidR="0069643F" w:rsidRPr="006356DC" w:rsidRDefault="0069643F" w:rsidP="0069643F">
      <w:pPr>
        <w:pStyle w:val="Akapitzlist"/>
        <w:ind w:left="-66"/>
        <w:jc w:val="right"/>
        <w:rPr>
          <w:rFonts w:ascii="Times New Roman" w:hAnsi="Times New Roman" w:cs="Times New Roman"/>
          <w:sz w:val="24"/>
          <w:szCs w:val="24"/>
        </w:rPr>
      </w:pPr>
      <w:r w:rsidRPr="006356DC">
        <w:rPr>
          <w:rFonts w:ascii="Times New Roman" w:hAnsi="Times New Roman" w:cs="Times New Roman"/>
          <w:sz w:val="24"/>
          <w:szCs w:val="24"/>
        </w:rPr>
        <w:t xml:space="preserve">nr </w:t>
      </w:r>
      <w:r w:rsidR="00362168" w:rsidRPr="006356DC">
        <w:rPr>
          <w:rFonts w:ascii="Times New Roman" w:hAnsi="Times New Roman" w:cs="Times New Roman"/>
          <w:sz w:val="24"/>
          <w:szCs w:val="24"/>
        </w:rPr>
        <w:t>1</w:t>
      </w:r>
      <w:r w:rsidR="00727EF1">
        <w:rPr>
          <w:rFonts w:ascii="Times New Roman" w:hAnsi="Times New Roman" w:cs="Times New Roman"/>
          <w:sz w:val="24"/>
          <w:szCs w:val="24"/>
        </w:rPr>
        <w:t>1</w:t>
      </w:r>
      <w:r w:rsidRPr="006356DC">
        <w:rPr>
          <w:rFonts w:ascii="Times New Roman" w:hAnsi="Times New Roman" w:cs="Times New Roman"/>
          <w:sz w:val="24"/>
          <w:szCs w:val="24"/>
        </w:rPr>
        <w:t>/2024</w:t>
      </w:r>
    </w:p>
    <w:p w14:paraId="1D4A82E7" w14:textId="77777777" w:rsidR="0069643F" w:rsidRPr="006356DC" w:rsidRDefault="0069643F" w:rsidP="0069643F">
      <w:pPr>
        <w:pStyle w:val="Akapitzlist"/>
        <w:ind w:left="-66"/>
        <w:jc w:val="both"/>
        <w:rPr>
          <w:rFonts w:ascii="Times New Roman" w:hAnsi="Times New Roman" w:cs="Times New Roman"/>
          <w:sz w:val="24"/>
          <w:szCs w:val="24"/>
        </w:rPr>
      </w:pPr>
    </w:p>
    <w:p w14:paraId="4E8CA5D8"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Wymogi zapewniające bezpieczne relacje między małoletnimi</w:t>
      </w:r>
    </w:p>
    <w:p w14:paraId="04C325B7" w14:textId="77777777" w:rsidR="0069643F" w:rsidRPr="006356DC" w:rsidRDefault="0069643F" w:rsidP="00B76B11">
      <w:pPr>
        <w:pStyle w:val="Akapitzlist"/>
        <w:ind w:left="-66"/>
        <w:jc w:val="center"/>
        <w:rPr>
          <w:rFonts w:ascii="Times New Roman" w:hAnsi="Times New Roman" w:cs="Times New Roman"/>
          <w:b/>
          <w:bCs/>
          <w:sz w:val="24"/>
          <w:szCs w:val="24"/>
        </w:rPr>
      </w:pPr>
    </w:p>
    <w:p w14:paraId="4D8A9394"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1</w:t>
      </w:r>
    </w:p>
    <w:p w14:paraId="584C7426"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Zasady ogólne</w:t>
      </w:r>
    </w:p>
    <w:p w14:paraId="0810B86A"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Małoletni traktują się nawzajem z szacunkiem oraz uwzględniają we wzajemnych kontaktach swoją godność i potrzeby. </w:t>
      </w:r>
    </w:p>
    <w:p w14:paraId="047F6F7C" w14:textId="77777777"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Kontaktując się z drugą osobą, należy pamiętać, aby:</w:t>
      </w:r>
    </w:p>
    <w:p w14:paraId="27E4ABA2" w14:textId="77777777"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udzielać odpowiedzi adekwatnych do wieku i sytuacji,</w:t>
      </w:r>
    </w:p>
    <w:p w14:paraId="0A99398D" w14:textId="77777777"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nie zawstydzać, nie upokarzać, nie lekceważyć i nie obrażać drugiej osoby,</w:t>
      </w:r>
    </w:p>
    <w:p w14:paraId="33418594" w14:textId="77777777" w:rsidR="0069643F" w:rsidRPr="006356DC" w:rsidRDefault="0069643F" w:rsidP="0069643F">
      <w:pPr>
        <w:pStyle w:val="Akapitzlist"/>
        <w:ind w:left="-66"/>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nie podnosić głosu bez potrzeby.</w:t>
      </w:r>
    </w:p>
    <w:p w14:paraId="73AE50CF" w14:textId="77777777" w:rsidR="0069643F" w:rsidRPr="006356DC" w:rsidRDefault="0069643F" w:rsidP="0069643F">
      <w:pPr>
        <w:pStyle w:val="Akapitzlist"/>
        <w:ind w:left="-66"/>
        <w:jc w:val="both"/>
        <w:rPr>
          <w:rFonts w:ascii="Times New Roman" w:hAnsi="Times New Roman" w:cs="Times New Roman"/>
          <w:sz w:val="24"/>
          <w:szCs w:val="24"/>
        </w:rPr>
      </w:pPr>
    </w:p>
    <w:p w14:paraId="015F116F"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2</w:t>
      </w:r>
    </w:p>
    <w:p w14:paraId="372C8918"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Zachowania niedozwolone wobec małoletnich</w:t>
      </w:r>
    </w:p>
    <w:p w14:paraId="42943948"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Nie jest dopuszczalne ujawnianie danych wrażliwych dotyczących małoletniego, wyszczególnionych w art. 9 ust. 1 Rozporządzenia Parlamentu Europejskiego i Rady (UE) 2016/679 z dnia 27 kwietnia 2016 r. w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przetwarzanie danych genetycznych, danych biometrycznych w celu jednoznacznego zidentyfikowania osoby fizycznej lub danych dotyczących zdrowia, seksualności lub orientacji seksualnej tej osoby.</w:t>
      </w:r>
    </w:p>
    <w:p w14:paraId="4B66631C"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Zachowania niedozwolone obejmują używanie wulgarnych słów, gestów oraz żartów, czynienie uwag, które stanowią lub mogą być odebrane jako nawiązywanie w wypowiedziach do aktywności bądź atrakcyjności seksualnej.</w:t>
      </w:r>
    </w:p>
    <w:p w14:paraId="31F50EDA"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Niedozwolone jest wykorzystywanie relacji wynikającej z władzy lub przewagi fizycznej (zastraszanie, przymuszanie, groźby).</w:t>
      </w:r>
    </w:p>
    <w:p w14:paraId="21478755"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Nie jest dozwolone utrwalanie wizerunku małoletniego poprzez filmowanie, nagrywanie głosu, fotografowanie.</w:t>
      </w:r>
    </w:p>
    <w:p w14:paraId="098D3E01" w14:textId="682AFF9E" w:rsidR="0069643F" w:rsidRPr="00541247" w:rsidRDefault="0069643F" w:rsidP="00541247">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Nie jest dozwolone proponowanie małoletniemu alkoholu, wyrobów tytoniowych ani nielegalnych substa</w:t>
      </w:r>
      <w:r w:rsidR="00524C9B">
        <w:rPr>
          <w:rFonts w:ascii="Times New Roman" w:hAnsi="Times New Roman" w:cs="Times New Roman"/>
          <w:sz w:val="24"/>
          <w:szCs w:val="24"/>
        </w:rPr>
        <w:t>ncji</w:t>
      </w:r>
      <w:r w:rsidR="00541247">
        <w:rPr>
          <w:rFonts w:ascii="Times New Roman" w:hAnsi="Times New Roman" w:cs="Times New Roman"/>
          <w:sz w:val="24"/>
          <w:szCs w:val="24"/>
        </w:rPr>
        <w:t>.</w:t>
      </w:r>
    </w:p>
    <w:p w14:paraId="0A905BF2"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 3</w:t>
      </w:r>
    </w:p>
    <w:p w14:paraId="5F241380" w14:textId="77777777" w:rsidR="0069643F" w:rsidRPr="006356DC" w:rsidRDefault="0069643F" w:rsidP="00B76B11">
      <w:pPr>
        <w:pStyle w:val="Akapitzlist"/>
        <w:ind w:left="-66"/>
        <w:jc w:val="center"/>
        <w:rPr>
          <w:rFonts w:ascii="Times New Roman" w:hAnsi="Times New Roman" w:cs="Times New Roman"/>
          <w:b/>
          <w:bCs/>
          <w:sz w:val="24"/>
          <w:szCs w:val="24"/>
        </w:rPr>
      </w:pPr>
      <w:r w:rsidRPr="006356DC">
        <w:rPr>
          <w:rFonts w:ascii="Times New Roman" w:hAnsi="Times New Roman" w:cs="Times New Roman"/>
          <w:b/>
          <w:bCs/>
          <w:sz w:val="24"/>
          <w:szCs w:val="24"/>
        </w:rPr>
        <w:t>Zasady korzystania z urządzeń elektronicznych</w:t>
      </w:r>
    </w:p>
    <w:p w14:paraId="060D055F" w14:textId="0FB1CDF9"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Zasady używania telefonów komórkowych na terenie placówki określa </w:t>
      </w:r>
      <w:r w:rsidR="00B76B11" w:rsidRPr="006356DC">
        <w:rPr>
          <w:rFonts w:ascii="Times New Roman" w:hAnsi="Times New Roman" w:cs="Times New Roman"/>
          <w:sz w:val="24"/>
          <w:szCs w:val="24"/>
        </w:rPr>
        <w:t>regulamin</w:t>
      </w:r>
      <w:r w:rsidRPr="006356DC">
        <w:rPr>
          <w:rFonts w:ascii="Times New Roman" w:hAnsi="Times New Roman" w:cs="Times New Roman"/>
          <w:sz w:val="24"/>
          <w:szCs w:val="24"/>
        </w:rPr>
        <w:t>. Zasady te służą m.in. ochronie dzieci przed treściam</w:t>
      </w:r>
      <w:r w:rsidR="00362168" w:rsidRPr="006356DC">
        <w:rPr>
          <w:rFonts w:ascii="Times New Roman" w:hAnsi="Times New Roman" w:cs="Times New Roman"/>
          <w:sz w:val="24"/>
          <w:szCs w:val="24"/>
        </w:rPr>
        <w:t>i szkodliwymi i zagrożeniami w I</w:t>
      </w:r>
      <w:r w:rsidRPr="006356DC">
        <w:rPr>
          <w:rFonts w:ascii="Times New Roman" w:hAnsi="Times New Roman" w:cs="Times New Roman"/>
          <w:sz w:val="24"/>
          <w:szCs w:val="24"/>
        </w:rPr>
        <w:t>nternecie oraz utrwalonymi w innej formie.</w:t>
      </w:r>
    </w:p>
    <w:p w14:paraId="3C93C842" w14:textId="2EB3442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Bezpieczne korzystanie z urządzeń</w:t>
      </w:r>
      <w:r w:rsidR="00362168" w:rsidRPr="006356DC">
        <w:rPr>
          <w:rFonts w:ascii="Times New Roman" w:hAnsi="Times New Roman" w:cs="Times New Roman"/>
          <w:sz w:val="24"/>
          <w:szCs w:val="24"/>
        </w:rPr>
        <w:t xml:space="preserve"> elektronicznych z dostępem do I</w:t>
      </w:r>
      <w:r w:rsidRPr="006356DC">
        <w:rPr>
          <w:rFonts w:ascii="Times New Roman" w:hAnsi="Times New Roman" w:cs="Times New Roman"/>
          <w:sz w:val="24"/>
          <w:szCs w:val="24"/>
        </w:rPr>
        <w:t>nternetu obejmuje następujące zasady:</w:t>
      </w:r>
    </w:p>
    <w:p w14:paraId="0C764F0A"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nie podawaj swoich danych osobowych, takich jak: imię, nazwisko, numer telefonu czy adres domowy,</w:t>
      </w:r>
    </w:p>
    <w:p w14:paraId="31C2FBEA"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lastRenderedPageBreak/>
        <w:t>2)</w:t>
      </w:r>
      <w:r w:rsidRPr="006356DC">
        <w:rPr>
          <w:rFonts w:ascii="Times New Roman" w:hAnsi="Times New Roman" w:cs="Times New Roman"/>
          <w:sz w:val="24"/>
          <w:szCs w:val="24"/>
        </w:rPr>
        <w:tab/>
        <w:t>dbaj o nierozpowszechnianie swojego wizerunku (w przypadku publikacji zdjęć w sieci należy zadbać, aby dostęp do nich miały wyłącznie osoby znajome); nie udostępniaj zdjęć nieznajomym, w szczególności zdjęć intymnych czy w niepełnym ubraniu,</w:t>
      </w:r>
    </w:p>
    <w:p w14:paraId="20470C36"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poinformuj rodziców lub wychowawcę o każdym przypadku, gdy napotkasz w sieci treści, które wydają się nielegalne czy w jakikolwiek sposób wywołują niepokój,</w:t>
      </w:r>
    </w:p>
    <w:p w14:paraId="60AC430A"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 xml:space="preserve"> o propozycjach spotkania, jakie otrzymasz od internetowych znajomych, zawsze informuj rodziców lub wychowawcę,</w:t>
      </w:r>
    </w:p>
    <w:p w14:paraId="4B94C527"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nie atakuj nikogo w sieci, niezależnie od tego, jakie zdanie on wyraża; nie pokazuj agresji, nie stosuj gróźb,</w:t>
      </w:r>
    </w:p>
    <w:p w14:paraId="255C3FF0" w14:textId="77777777"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6)</w:t>
      </w:r>
      <w:r w:rsidRPr="006356DC">
        <w:rPr>
          <w:rFonts w:ascii="Times New Roman" w:hAnsi="Times New Roman" w:cs="Times New Roman"/>
          <w:sz w:val="24"/>
          <w:szCs w:val="24"/>
        </w:rPr>
        <w:tab/>
        <w:t>nie korzystaj z sieci przez zbyt długi czas, bo zbyt długie korzystanie z komputera, tabletu czy smartfona może zaszkodzić twojemu zdrowiu,</w:t>
      </w:r>
    </w:p>
    <w:p w14:paraId="62B3BAAD" w14:textId="5F0D9AB3" w:rsidR="0069643F" w:rsidRPr="006356DC" w:rsidRDefault="0069643F" w:rsidP="00B76B11">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7)</w:t>
      </w:r>
      <w:r w:rsidRPr="006356DC">
        <w:rPr>
          <w:rFonts w:ascii="Times New Roman" w:hAnsi="Times New Roman" w:cs="Times New Roman"/>
          <w:sz w:val="24"/>
          <w:szCs w:val="24"/>
        </w:rPr>
        <w:tab/>
        <w:t>pamiętaj, że im dłużej korzystasz z sieci, tym mniej rozmawiasz ze znajomymi twarzą w twarz, a takie kontakty są najbardziej wartościowe.</w:t>
      </w:r>
    </w:p>
    <w:p w14:paraId="086A6A38"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5770438B"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7D07776D"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5E99D11"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366FBD09"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81EA638"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312B14F1"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11BC6451"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56C46EA"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15BED06"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7DA68FFB"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51DAE40E"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21D54E1E"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3E2F3602"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5A5A41E6"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14C49800"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301A485E"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54EFF139"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3BCD1C6"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B471F80"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755F11FF"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1DA3D048"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58694EFE"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6853B5E7"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49215400"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0A84840A"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1CCFBFEB"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19688462"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21883A47" w14:textId="77777777" w:rsidR="003B32E6" w:rsidRPr="006356DC" w:rsidRDefault="003B32E6" w:rsidP="00B76B11">
      <w:pPr>
        <w:pStyle w:val="Akapitzlist"/>
        <w:ind w:left="708" w:hanging="774"/>
        <w:jc w:val="both"/>
        <w:rPr>
          <w:rFonts w:ascii="Times New Roman" w:hAnsi="Times New Roman" w:cs="Times New Roman"/>
          <w:sz w:val="24"/>
          <w:szCs w:val="24"/>
        </w:rPr>
      </w:pPr>
    </w:p>
    <w:p w14:paraId="5AE2F52D" w14:textId="021D71DF" w:rsidR="003B32E6" w:rsidRDefault="003B32E6" w:rsidP="00362168">
      <w:pPr>
        <w:jc w:val="both"/>
        <w:rPr>
          <w:rFonts w:ascii="Times New Roman" w:hAnsi="Times New Roman" w:cs="Times New Roman"/>
          <w:sz w:val="24"/>
          <w:szCs w:val="24"/>
        </w:rPr>
      </w:pPr>
    </w:p>
    <w:p w14:paraId="3EA639E0" w14:textId="77777777" w:rsidR="00541247" w:rsidRPr="006356DC" w:rsidRDefault="00541247" w:rsidP="00362168">
      <w:pPr>
        <w:jc w:val="both"/>
        <w:rPr>
          <w:rFonts w:ascii="Times New Roman" w:hAnsi="Times New Roman" w:cs="Times New Roman"/>
          <w:sz w:val="24"/>
          <w:szCs w:val="24"/>
        </w:rPr>
      </w:pPr>
    </w:p>
    <w:p w14:paraId="12EEF46B" w14:textId="0D950A3E" w:rsidR="003B32E6" w:rsidRDefault="003B32E6" w:rsidP="00B76B11">
      <w:pPr>
        <w:pStyle w:val="Akapitzlist"/>
        <w:ind w:left="708" w:hanging="774"/>
        <w:jc w:val="both"/>
        <w:rPr>
          <w:rFonts w:ascii="Times New Roman" w:hAnsi="Times New Roman" w:cs="Times New Roman"/>
          <w:sz w:val="24"/>
          <w:szCs w:val="24"/>
        </w:rPr>
      </w:pPr>
    </w:p>
    <w:p w14:paraId="29B69789" w14:textId="2E066DC2" w:rsidR="003300FA" w:rsidRDefault="003300FA" w:rsidP="00B76B11">
      <w:pPr>
        <w:pStyle w:val="Akapitzlist"/>
        <w:ind w:left="708" w:hanging="774"/>
        <w:jc w:val="both"/>
        <w:rPr>
          <w:rFonts w:ascii="Times New Roman" w:hAnsi="Times New Roman" w:cs="Times New Roman"/>
          <w:sz w:val="24"/>
          <w:szCs w:val="24"/>
        </w:rPr>
      </w:pPr>
    </w:p>
    <w:p w14:paraId="47AD6732" w14:textId="223581DA" w:rsidR="003300FA" w:rsidRDefault="003300FA" w:rsidP="00B76B11">
      <w:pPr>
        <w:pStyle w:val="Akapitzlist"/>
        <w:ind w:left="708" w:hanging="774"/>
        <w:jc w:val="both"/>
        <w:rPr>
          <w:rFonts w:ascii="Times New Roman" w:hAnsi="Times New Roman" w:cs="Times New Roman"/>
          <w:sz w:val="24"/>
          <w:szCs w:val="24"/>
        </w:rPr>
      </w:pPr>
    </w:p>
    <w:p w14:paraId="79C3457C" w14:textId="5CDCDF94" w:rsidR="003300FA" w:rsidRDefault="003300FA" w:rsidP="00B76B11">
      <w:pPr>
        <w:pStyle w:val="Akapitzlist"/>
        <w:ind w:left="708" w:hanging="774"/>
        <w:jc w:val="both"/>
        <w:rPr>
          <w:rFonts w:ascii="Times New Roman" w:hAnsi="Times New Roman" w:cs="Times New Roman"/>
          <w:sz w:val="24"/>
          <w:szCs w:val="24"/>
        </w:rPr>
      </w:pPr>
    </w:p>
    <w:p w14:paraId="207A0FED" w14:textId="6234A8EA" w:rsidR="003300FA" w:rsidRDefault="003300FA" w:rsidP="00B76B11">
      <w:pPr>
        <w:pStyle w:val="Akapitzlist"/>
        <w:ind w:left="708" w:hanging="774"/>
        <w:jc w:val="both"/>
        <w:rPr>
          <w:rFonts w:ascii="Times New Roman" w:hAnsi="Times New Roman" w:cs="Times New Roman"/>
          <w:sz w:val="24"/>
          <w:szCs w:val="24"/>
        </w:rPr>
      </w:pPr>
    </w:p>
    <w:p w14:paraId="19410B20" w14:textId="35AC67EE" w:rsidR="003300FA" w:rsidRDefault="003300FA" w:rsidP="00B76B11">
      <w:pPr>
        <w:pStyle w:val="Akapitzlist"/>
        <w:ind w:left="708" w:hanging="774"/>
        <w:jc w:val="both"/>
        <w:rPr>
          <w:rFonts w:ascii="Times New Roman" w:hAnsi="Times New Roman" w:cs="Times New Roman"/>
          <w:sz w:val="24"/>
          <w:szCs w:val="24"/>
        </w:rPr>
      </w:pPr>
    </w:p>
    <w:p w14:paraId="321BEEDA" w14:textId="19B9B19F" w:rsidR="003300FA" w:rsidRDefault="003300FA" w:rsidP="00B76B11">
      <w:pPr>
        <w:pStyle w:val="Akapitzlist"/>
        <w:ind w:left="708" w:hanging="774"/>
        <w:jc w:val="both"/>
        <w:rPr>
          <w:rFonts w:ascii="Times New Roman" w:hAnsi="Times New Roman" w:cs="Times New Roman"/>
          <w:sz w:val="24"/>
          <w:szCs w:val="24"/>
        </w:rPr>
      </w:pPr>
    </w:p>
    <w:p w14:paraId="03DFD969" w14:textId="3726C263" w:rsidR="003300FA" w:rsidRDefault="003300FA" w:rsidP="00B76B11">
      <w:pPr>
        <w:pStyle w:val="Akapitzlist"/>
        <w:ind w:left="708" w:hanging="774"/>
        <w:jc w:val="both"/>
        <w:rPr>
          <w:rFonts w:ascii="Times New Roman" w:hAnsi="Times New Roman" w:cs="Times New Roman"/>
          <w:sz w:val="24"/>
          <w:szCs w:val="24"/>
        </w:rPr>
      </w:pPr>
    </w:p>
    <w:p w14:paraId="64FC23BC" w14:textId="3A6D2DF3" w:rsidR="003300FA" w:rsidRDefault="003300FA" w:rsidP="00B76B11">
      <w:pPr>
        <w:pStyle w:val="Akapitzlist"/>
        <w:ind w:left="708" w:hanging="774"/>
        <w:jc w:val="both"/>
        <w:rPr>
          <w:rFonts w:ascii="Times New Roman" w:hAnsi="Times New Roman" w:cs="Times New Roman"/>
          <w:sz w:val="24"/>
          <w:szCs w:val="24"/>
        </w:rPr>
      </w:pPr>
    </w:p>
    <w:p w14:paraId="09888BBD" w14:textId="38B58E08" w:rsidR="003300FA" w:rsidRDefault="003300FA" w:rsidP="00B76B11">
      <w:pPr>
        <w:pStyle w:val="Akapitzlist"/>
        <w:ind w:left="708" w:hanging="774"/>
        <w:jc w:val="both"/>
        <w:rPr>
          <w:rFonts w:ascii="Times New Roman" w:hAnsi="Times New Roman" w:cs="Times New Roman"/>
          <w:sz w:val="24"/>
          <w:szCs w:val="24"/>
        </w:rPr>
      </w:pPr>
    </w:p>
    <w:p w14:paraId="28168CB8" w14:textId="172D8B3E" w:rsidR="003300FA" w:rsidRDefault="003300FA" w:rsidP="00B76B11">
      <w:pPr>
        <w:pStyle w:val="Akapitzlist"/>
        <w:ind w:left="708" w:hanging="774"/>
        <w:jc w:val="both"/>
        <w:rPr>
          <w:rFonts w:ascii="Times New Roman" w:hAnsi="Times New Roman" w:cs="Times New Roman"/>
          <w:sz w:val="24"/>
          <w:szCs w:val="24"/>
        </w:rPr>
      </w:pPr>
    </w:p>
    <w:p w14:paraId="4943926E" w14:textId="34D8CDA5" w:rsidR="003300FA" w:rsidRDefault="003300FA" w:rsidP="00B76B11">
      <w:pPr>
        <w:pStyle w:val="Akapitzlist"/>
        <w:ind w:left="708" w:hanging="774"/>
        <w:jc w:val="both"/>
        <w:rPr>
          <w:rFonts w:ascii="Times New Roman" w:hAnsi="Times New Roman" w:cs="Times New Roman"/>
          <w:sz w:val="24"/>
          <w:szCs w:val="24"/>
        </w:rPr>
      </w:pPr>
    </w:p>
    <w:p w14:paraId="7C55FF97" w14:textId="55636FC2" w:rsidR="003300FA" w:rsidRDefault="003300FA" w:rsidP="00B76B11">
      <w:pPr>
        <w:pStyle w:val="Akapitzlist"/>
        <w:ind w:left="708" w:hanging="774"/>
        <w:jc w:val="both"/>
        <w:rPr>
          <w:rFonts w:ascii="Times New Roman" w:hAnsi="Times New Roman" w:cs="Times New Roman"/>
          <w:sz w:val="24"/>
          <w:szCs w:val="24"/>
        </w:rPr>
      </w:pPr>
    </w:p>
    <w:p w14:paraId="62C347C8" w14:textId="5D761941" w:rsidR="003300FA" w:rsidRDefault="003300FA" w:rsidP="00B76B11">
      <w:pPr>
        <w:pStyle w:val="Akapitzlist"/>
        <w:ind w:left="708" w:hanging="774"/>
        <w:jc w:val="both"/>
        <w:rPr>
          <w:rFonts w:ascii="Times New Roman" w:hAnsi="Times New Roman" w:cs="Times New Roman"/>
          <w:sz w:val="24"/>
          <w:szCs w:val="24"/>
        </w:rPr>
      </w:pPr>
    </w:p>
    <w:p w14:paraId="16B3C9AD" w14:textId="54BCE3DA" w:rsidR="003300FA" w:rsidRDefault="003300FA" w:rsidP="00B76B11">
      <w:pPr>
        <w:pStyle w:val="Akapitzlist"/>
        <w:ind w:left="708" w:hanging="774"/>
        <w:jc w:val="both"/>
        <w:rPr>
          <w:rFonts w:ascii="Times New Roman" w:hAnsi="Times New Roman" w:cs="Times New Roman"/>
          <w:sz w:val="24"/>
          <w:szCs w:val="24"/>
        </w:rPr>
      </w:pPr>
    </w:p>
    <w:p w14:paraId="6D7DF477" w14:textId="23C90946" w:rsidR="003300FA" w:rsidRDefault="003300FA" w:rsidP="00B76B11">
      <w:pPr>
        <w:pStyle w:val="Akapitzlist"/>
        <w:ind w:left="708" w:hanging="774"/>
        <w:jc w:val="both"/>
        <w:rPr>
          <w:rFonts w:ascii="Times New Roman" w:hAnsi="Times New Roman" w:cs="Times New Roman"/>
          <w:sz w:val="24"/>
          <w:szCs w:val="24"/>
        </w:rPr>
      </w:pPr>
    </w:p>
    <w:p w14:paraId="727585B6" w14:textId="5DE2DB87" w:rsidR="003300FA" w:rsidRDefault="003300FA" w:rsidP="00B76B11">
      <w:pPr>
        <w:pStyle w:val="Akapitzlist"/>
        <w:ind w:left="708" w:hanging="774"/>
        <w:jc w:val="both"/>
        <w:rPr>
          <w:rFonts w:ascii="Times New Roman" w:hAnsi="Times New Roman" w:cs="Times New Roman"/>
          <w:sz w:val="24"/>
          <w:szCs w:val="24"/>
        </w:rPr>
      </w:pPr>
    </w:p>
    <w:p w14:paraId="630CB45D" w14:textId="1EC702C6" w:rsidR="003300FA" w:rsidRDefault="003300FA" w:rsidP="00B76B11">
      <w:pPr>
        <w:pStyle w:val="Akapitzlist"/>
        <w:ind w:left="708" w:hanging="774"/>
        <w:jc w:val="both"/>
        <w:rPr>
          <w:rFonts w:ascii="Times New Roman" w:hAnsi="Times New Roman" w:cs="Times New Roman"/>
          <w:sz w:val="24"/>
          <w:szCs w:val="24"/>
        </w:rPr>
      </w:pPr>
    </w:p>
    <w:p w14:paraId="53C232E1" w14:textId="6BDE2466" w:rsidR="003300FA" w:rsidRDefault="003300FA" w:rsidP="00B76B11">
      <w:pPr>
        <w:pStyle w:val="Akapitzlist"/>
        <w:ind w:left="708" w:hanging="774"/>
        <w:jc w:val="both"/>
        <w:rPr>
          <w:rFonts w:ascii="Times New Roman" w:hAnsi="Times New Roman" w:cs="Times New Roman"/>
          <w:sz w:val="24"/>
          <w:szCs w:val="24"/>
        </w:rPr>
      </w:pPr>
    </w:p>
    <w:p w14:paraId="442747FA" w14:textId="12F85F98" w:rsidR="003300FA" w:rsidRDefault="003300FA" w:rsidP="00B76B11">
      <w:pPr>
        <w:pStyle w:val="Akapitzlist"/>
        <w:ind w:left="708" w:hanging="774"/>
        <w:jc w:val="both"/>
        <w:rPr>
          <w:rFonts w:ascii="Times New Roman" w:hAnsi="Times New Roman" w:cs="Times New Roman"/>
          <w:sz w:val="24"/>
          <w:szCs w:val="24"/>
        </w:rPr>
      </w:pPr>
    </w:p>
    <w:p w14:paraId="5D7816CB" w14:textId="20F29BD3" w:rsidR="003300FA" w:rsidRDefault="003300FA" w:rsidP="00B76B11">
      <w:pPr>
        <w:pStyle w:val="Akapitzlist"/>
        <w:ind w:left="708" w:hanging="774"/>
        <w:jc w:val="both"/>
        <w:rPr>
          <w:rFonts w:ascii="Times New Roman" w:hAnsi="Times New Roman" w:cs="Times New Roman"/>
          <w:sz w:val="24"/>
          <w:szCs w:val="24"/>
        </w:rPr>
      </w:pPr>
    </w:p>
    <w:p w14:paraId="1650A4E1" w14:textId="5AF758B5" w:rsidR="003300FA" w:rsidRDefault="003300FA" w:rsidP="00B76B11">
      <w:pPr>
        <w:pStyle w:val="Akapitzlist"/>
        <w:ind w:left="708" w:hanging="774"/>
        <w:jc w:val="both"/>
        <w:rPr>
          <w:rFonts w:ascii="Times New Roman" w:hAnsi="Times New Roman" w:cs="Times New Roman"/>
          <w:sz w:val="24"/>
          <w:szCs w:val="24"/>
        </w:rPr>
      </w:pPr>
    </w:p>
    <w:p w14:paraId="5E130992" w14:textId="50CF0136" w:rsidR="003300FA" w:rsidRDefault="003300FA" w:rsidP="00B76B11">
      <w:pPr>
        <w:pStyle w:val="Akapitzlist"/>
        <w:ind w:left="708" w:hanging="774"/>
        <w:jc w:val="both"/>
        <w:rPr>
          <w:rFonts w:ascii="Times New Roman" w:hAnsi="Times New Roman" w:cs="Times New Roman"/>
          <w:sz w:val="24"/>
          <w:szCs w:val="24"/>
        </w:rPr>
      </w:pPr>
    </w:p>
    <w:p w14:paraId="306E4EFB" w14:textId="4C23BE5A" w:rsidR="003300FA" w:rsidRDefault="003300FA" w:rsidP="00B76B11">
      <w:pPr>
        <w:pStyle w:val="Akapitzlist"/>
        <w:ind w:left="708" w:hanging="774"/>
        <w:jc w:val="both"/>
        <w:rPr>
          <w:rFonts w:ascii="Times New Roman" w:hAnsi="Times New Roman" w:cs="Times New Roman"/>
          <w:sz w:val="24"/>
          <w:szCs w:val="24"/>
        </w:rPr>
      </w:pPr>
    </w:p>
    <w:p w14:paraId="124A5A4A" w14:textId="173B143F" w:rsidR="003300FA" w:rsidRDefault="003300FA" w:rsidP="00B76B11">
      <w:pPr>
        <w:pStyle w:val="Akapitzlist"/>
        <w:ind w:left="708" w:hanging="774"/>
        <w:jc w:val="both"/>
        <w:rPr>
          <w:rFonts w:ascii="Times New Roman" w:hAnsi="Times New Roman" w:cs="Times New Roman"/>
          <w:sz w:val="24"/>
          <w:szCs w:val="24"/>
        </w:rPr>
      </w:pPr>
    </w:p>
    <w:p w14:paraId="508465E4" w14:textId="3AA6DDB9" w:rsidR="003300FA" w:rsidRDefault="003300FA" w:rsidP="00B76B11">
      <w:pPr>
        <w:pStyle w:val="Akapitzlist"/>
        <w:ind w:left="708" w:hanging="774"/>
        <w:jc w:val="both"/>
        <w:rPr>
          <w:rFonts w:ascii="Times New Roman" w:hAnsi="Times New Roman" w:cs="Times New Roman"/>
          <w:sz w:val="24"/>
          <w:szCs w:val="24"/>
        </w:rPr>
      </w:pPr>
    </w:p>
    <w:p w14:paraId="2E94DDEC" w14:textId="6F3FE719" w:rsidR="003300FA" w:rsidRDefault="003300FA" w:rsidP="00B76B11">
      <w:pPr>
        <w:pStyle w:val="Akapitzlist"/>
        <w:ind w:left="708" w:hanging="774"/>
        <w:jc w:val="both"/>
        <w:rPr>
          <w:rFonts w:ascii="Times New Roman" w:hAnsi="Times New Roman" w:cs="Times New Roman"/>
          <w:sz w:val="24"/>
          <w:szCs w:val="24"/>
        </w:rPr>
      </w:pPr>
    </w:p>
    <w:p w14:paraId="01919263" w14:textId="621DD137" w:rsidR="003300FA" w:rsidRDefault="003300FA" w:rsidP="00B76B11">
      <w:pPr>
        <w:pStyle w:val="Akapitzlist"/>
        <w:ind w:left="708" w:hanging="774"/>
        <w:jc w:val="both"/>
        <w:rPr>
          <w:rFonts w:ascii="Times New Roman" w:hAnsi="Times New Roman" w:cs="Times New Roman"/>
          <w:sz w:val="24"/>
          <w:szCs w:val="24"/>
        </w:rPr>
      </w:pPr>
    </w:p>
    <w:p w14:paraId="2CF02125" w14:textId="771166C2" w:rsidR="003300FA" w:rsidRDefault="003300FA" w:rsidP="00B76B11">
      <w:pPr>
        <w:pStyle w:val="Akapitzlist"/>
        <w:ind w:left="708" w:hanging="774"/>
        <w:jc w:val="both"/>
        <w:rPr>
          <w:rFonts w:ascii="Times New Roman" w:hAnsi="Times New Roman" w:cs="Times New Roman"/>
          <w:sz w:val="24"/>
          <w:szCs w:val="24"/>
        </w:rPr>
      </w:pPr>
    </w:p>
    <w:p w14:paraId="71A01A15" w14:textId="17C57187" w:rsidR="003300FA" w:rsidRDefault="003300FA" w:rsidP="00B76B11">
      <w:pPr>
        <w:pStyle w:val="Akapitzlist"/>
        <w:ind w:left="708" w:hanging="774"/>
        <w:jc w:val="both"/>
        <w:rPr>
          <w:rFonts w:ascii="Times New Roman" w:hAnsi="Times New Roman" w:cs="Times New Roman"/>
          <w:sz w:val="24"/>
          <w:szCs w:val="24"/>
        </w:rPr>
      </w:pPr>
    </w:p>
    <w:p w14:paraId="0CA1124D" w14:textId="4AA82F62" w:rsidR="003300FA" w:rsidRDefault="003300FA" w:rsidP="00B76B11">
      <w:pPr>
        <w:pStyle w:val="Akapitzlist"/>
        <w:ind w:left="708" w:hanging="774"/>
        <w:jc w:val="both"/>
        <w:rPr>
          <w:rFonts w:ascii="Times New Roman" w:hAnsi="Times New Roman" w:cs="Times New Roman"/>
          <w:sz w:val="24"/>
          <w:szCs w:val="24"/>
        </w:rPr>
      </w:pPr>
    </w:p>
    <w:p w14:paraId="312EA429" w14:textId="741C4EF7" w:rsidR="003300FA" w:rsidRDefault="003300FA" w:rsidP="00B76B11">
      <w:pPr>
        <w:pStyle w:val="Akapitzlist"/>
        <w:ind w:left="708" w:hanging="774"/>
        <w:jc w:val="both"/>
        <w:rPr>
          <w:rFonts w:ascii="Times New Roman" w:hAnsi="Times New Roman" w:cs="Times New Roman"/>
          <w:sz w:val="24"/>
          <w:szCs w:val="24"/>
        </w:rPr>
      </w:pPr>
    </w:p>
    <w:p w14:paraId="7D0E5369" w14:textId="5261FCF1" w:rsidR="003300FA" w:rsidRDefault="003300FA" w:rsidP="00B76B11">
      <w:pPr>
        <w:pStyle w:val="Akapitzlist"/>
        <w:ind w:left="708" w:hanging="774"/>
        <w:jc w:val="both"/>
        <w:rPr>
          <w:rFonts w:ascii="Times New Roman" w:hAnsi="Times New Roman" w:cs="Times New Roman"/>
          <w:sz w:val="24"/>
          <w:szCs w:val="24"/>
        </w:rPr>
      </w:pPr>
    </w:p>
    <w:p w14:paraId="1431997F" w14:textId="7494524F" w:rsidR="003300FA" w:rsidRDefault="003300FA" w:rsidP="00B76B11">
      <w:pPr>
        <w:pStyle w:val="Akapitzlist"/>
        <w:ind w:left="708" w:hanging="774"/>
        <w:jc w:val="both"/>
        <w:rPr>
          <w:rFonts w:ascii="Times New Roman" w:hAnsi="Times New Roman" w:cs="Times New Roman"/>
          <w:sz w:val="24"/>
          <w:szCs w:val="24"/>
        </w:rPr>
      </w:pPr>
    </w:p>
    <w:p w14:paraId="79269522" w14:textId="36728780" w:rsidR="003300FA" w:rsidRDefault="003300FA" w:rsidP="00B76B11">
      <w:pPr>
        <w:pStyle w:val="Akapitzlist"/>
        <w:ind w:left="708" w:hanging="774"/>
        <w:jc w:val="both"/>
        <w:rPr>
          <w:rFonts w:ascii="Times New Roman" w:hAnsi="Times New Roman" w:cs="Times New Roman"/>
          <w:sz w:val="24"/>
          <w:szCs w:val="24"/>
        </w:rPr>
      </w:pPr>
    </w:p>
    <w:p w14:paraId="62C51031" w14:textId="45570C9B" w:rsidR="003300FA" w:rsidRDefault="003300FA" w:rsidP="00B76B11">
      <w:pPr>
        <w:pStyle w:val="Akapitzlist"/>
        <w:ind w:left="708" w:hanging="774"/>
        <w:jc w:val="both"/>
        <w:rPr>
          <w:rFonts w:ascii="Times New Roman" w:hAnsi="Times New Roman" w:cs="Times New Roman"/>
          <w:sz w:val="24"/>
          <w:szCs w:val="24"/>
        </w:rPr>
      </w:pPr>
    </w:p>
    <w:p w14:paraId="378B6C2D" w14:textId="3B71FBA5" w:rsidR="003300FA" w:rsidRDefault="003300FA" w:rsidP="00B76B11">
      <w:pPr>
        <w:pStyle w:val="Akapitzlist"/>
        <w:ind w:left="708" w:hanging="774"/>
        <w:jc w:val="both"/>
        <w:rPr>
          <w:rFonts w:ascii="Times New Roman" w:hAnsi="Times New Roman" w:cs="Times New Roman"/>
          <w:sz w:val="24"/>
          <w:szCs w:val="24"/>
        </w:rPr>
      </w:pPr>
    </w:p>
    <w:p w14:paraId="1ECFAF60" w14:textId="5D228A0D" w:rsidR="003300FA" w:rsidRDefault="003300FA" w:rsidP="00B76B11">
      <w:pPr>
        <w:pStyle w:val="Akapitzlist"/>
        <w:ind w:left="708" w:hanging="774"/>
        <w:jc w:val="both"/>
        <w:rPr>
          <w:rFonts w:ascii="Times New Roman" w:hAnsi="Times New Roman" w:cs="Times New Roman"/>
          <w:sz w:val="24"/>
          <w:szCs w:val="24"/>
        </w:rPr>
      </w:pPr>
    </w:p>
    <w:p w14:paraId="1116F89B" w14:textId="587B84DA" w:rsidR="003300FA" w:rsidRDefault="003300FA" w:rsidP="00B76B11">
      <w:pPr>
        <w:pStyle w:val="Akapitzlist"/>
        <w:ind w:left="708" w:hanging="774"/>
        <w:jc w:val="both"/>
        <w:rPr>
          <w:rFonts w:ascii="Times New Roman" w:hAnsi="Times New Roman" w:cs="Times New Roman"/>
          <w:sz w:val="24"/>
          <w:szCs w:val="24"/>
        </w:rPr>
      </w:pPr>
    </w:p>
    <w:p w14:paraId="15A48301" w14:textId="78A9DA28" w:rsidR="003300FA" w:rsidRDefault="003300FA" w:rsidP="00B76B11">
      <w:pPr>
        <w:pStyle w:val="Akapitzlist"/>
        <w:ind w:left="708" w:hanging="774"/>
        <w:jc w:val="both"/>
        <w:rPr>
          <w:rFonts w:ascii="Times New Roman" w:hAnsi="Times New Roman" w:cs="Times New Roman"/>
          <w:sz w:val="24"/>
          <w:szCs w:val="24"/>
        </w:rPr>
      </w:pPr>
    </w:p>
    <w:p w14:paraId="27231816" w14:textId="4B90C3A8" w:rsidR="003300FA" w:rsidRDefault="003300FA" w:rsidP="00B76B11">
      <w:pPr>
        <w:pStyle w:val="Akapitzlist"/>
        <w:ind w:left="708" w:hanging="774"/>
        <w:jc w:val="both"/>
        <w:rPr>
          <w:rFonts w:ascii="Times New Roman" w:hAnsi="Times New Roman" w:cs="Times New Roman"/>
          <w:sz w:val="24"/>
          <w:szCs w:val="24"/>
        </w:rPr>
      </w:pPr>
    </w:p>
    <w:p w14:paraId="0BAEF1E1" w14:textId="52A25837" w:rsidR="003300FA" w:rsidRDefault="003300FA" w:rsidP="00B76B11">
      <w:pPr>
        <w:pStyle w:val="Akapitzlist"/>
        <w:ind w:left="708" w:hanging="774"/>
        <w:jc w:val="both"/>
        <w:rPr>
          <w:rFonts w:ascii="Times New Roman" w:hAnsi="Times New Roman" w:cs="Times New Roman"/>
          <w:sz w:val="24"/>
          <w:szCs w:val="24"/>
        </w:rPr>
      </w:pPr>
    </w:p>
    <w:p w14:paraId="391F24A6" w14:textId="4F6D8F9E" w:rsidR="003300FA" w:rsidRDefault="003300FA" w:rsidP="00B76B11">
      <w:pPr>
        <w:pStyle w:val="Akapitzlist"/>
        <w:ind w:left="708" w:hanging="774"/>
        <w:jc w:val="both"/>
        <w:rPr>
          <w:rFonts w:ascii="Times New Roman" w:hAnsi="Times New Roman" w:cs="Times New Roman"/>
          <w:sz w:val="24"/>
          <w:szCs w:val="24"/>
        </w:rPr>
      </w:pPr>
    </w:p>
    <w:p w14:paraId="392B8C5F" w14:textId="3B87EA94" w:rsidR="003300FA" w:rsidRDefault="003300FA" w:rsidP="00B76B11">
      <w:pPr>
        <w:pStyle w:val="Akapitzlist"/>
        <w:ind w:left="708" w:hanging="774"/>
        <w:jc w:val="both"/>
        <w:rPr>
          <w:rFonts w:ascii="Times New Roman" w:hAnsi="Times New Roman" w:cs="Times New Roman"/>
          <w:sz w:val="24"/>
          <w:szCs w:val="24"/>
        </w:rPr>
      </w:pPr>
    </w:p>
    <w:p w14:paraId="683F015C" w14:textId="54136A3D" w:rsidR="003300FA" w:rsidRDefault="003300FA" w:rsidP="00B76B11">
      <w:pPr>
        <w:pStyle w:val="Akapitzlist"/>
        <w:ind w:left="708" w:hanging="774"/>
        <w:jc w:val="both"/>
        <w:rPr>
          <w:rFonts w:ascii="Times New Roman" w:hAnsi="Times New Roman" w:cs="Times New Roman"/>
          <w:sz w:val="24"/>
          <w:szCs w:val="24"/>
        </w:rPr>
      </w:pPr>
    </w:p>
    <w:p w14:paraId="07DF7C7B" w14:textId="5ABDD49E" w:rsidR="003300FA" w:rsidRDefault="003300FA" w:rsidP="00B76B11">
      <w:pPr>
        <w:pStyle w:val="Akapitzlist"/>
        <w:ind w:left="708" w:hanging="774"/>
        <w:jc w:val="both"/>
        <w:rPr>
          <w:rFonts w:ascii="Times New Roman" w:hAnsi="Times New Roman" w:cs="Times New Roman"/>
          <w:sz w:val="24"/>
          <w:szCs w:val="24"/>
        </w:rPr>
      </w:pPr>
    </w:p>
    <w:p w14:paraId="7E73676B" w14:textId="09B16239" w:rsidR="003300FA" w:rsidRDefault="003300FA" w:rsidP="00B76B11">
      <w:pPr>
        <w:pStyle w:val="Akapitzlist"/>
        <w:ind w:left="708" w:hanging="774"/>
        <w:jc w:val="both"/>
        <w:rPr>
          <w:rFonts w:ascii="Times New Roman" w:hAnsi="Times New Roman" w:cs="Times New Roman"/>
          <w:sz w:val="24"/>
          <w:szCs w:val="24"/>
        </w:rPr>
      </w:pPr>
    </w:p>
    <w:p w14:paraId="7511DC00" w14:textId="77777777" w:rsidR="003300FA" w:rsidRPr="006356DC" w:rsidRDefault="003300FA" w:rsidP="00B76B11">
      <w:pPr>
        <w:pStyle w:val="Akapitzlist"/>
        <w:ind w:left="708" w:hanging="774"/>
        <w:jc w:val="both"/>
        <w:rPr>
          <w:rFonts w:ascii="Times New Roman" w:hAnsi="Times New Roman" w:cs="Times New Roman"/>
          <w:sz w:val="24"/>
          <w:szCs w:val="24"/>
        </w:rPr>
      </w:pPr>
    </w:p>
    <w:p w14:paraId="5D73F80E" w14:textId="5ECEE141" w:rsidR="003B32E6" w:rsidRPr="00A5662F" w:rsidRDefault="003B32E6" w:rsidP="00A5662F">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lastRenderedPageBreak/>
        <w:t xml:space="preserve">Zarządzenie Nr </w:t>
      </w:r>
      <w:r w:rsidR="00362168" w:rsidRPr="006356DC">
        <w:rPr>
          <w:rFonts w:ascii="Times New Roman" w:hAnsi="Times New Roman" w:cs="Times New Roman"/>
          <w:b/>
          <w:bCs/>
          <w:sz w:val="24"/>
          <w:szCs w:val="24"/>
        </w:rPr>
        <w:t>1</w:t>
      </w:r>
      <w:r w:rsidR="00727EF1">
        <w:rPr>
          <w:rFonts w:ascii="Times New Roman" w:hAnsi="Times New Roman" w:cs="Times New Roman"/>
          <w:b/>
          <w:bCs/>
          <w:sz w:val="24"/>
          <w:szCs w:val="24"/>
        </w:rPr>
        <w:t>2</w:t>
      </w:r>
      <w:r w:rsidRPr="006356DC">
        <w:rPr>
          <w:rFonts w:ascii="Times New Roman" w:hAnsi="Times New Roman" w:cs="Times New Roman"/>
          <w:b/>
          <w:bCs/>
          <w:sz w:val="24"/>
          <w:szCs w:val="24"/>
        </w:rPr>
        <w:t xml:space="preserve"> / 2024</w:t>
      </w:r>
    </w:p>
    <w:p w14:paraId="5AE1B415" w14:textId="77777777" w:rsidR="00483551" w:rsidRDefault="003B32E6" w:rsidP="00483551">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Dyrek</w:t>
      </w:r>
      <w:r w:rsidR="00483551">
        <w:rPr>
          <w:rFonts w:ascii="Times New Roman" w:hAnsi="Times New Roman" w:cs="Times New Roman"/>
          <w:b/>
          <w:bCs/>
          <w:sz w:val="24"/>
          <w:szCs w:val="24"/>
        </w:rPr>
        <w:t>tora Domu Dziecka im. Janusza Korczaka</w:t>
      </w:r>
    </w:p>
    <w:p w14:paraId="6F7C41B1" w14:textId="0E9DE833" w:rsidR="003B32E6" w:rsidRPr="00483551" w:rsidRDefault="00362168" w:rsidP="00483551">
      <w:pPr>
        <w:pStyle w:val="Akapitzlist"/>
        <w:ind w:left="708" w:hanging="774"/>
        <w:jc w:val="center"/>
        <w:rPr>
          <w:rFonts w:ascii="Times New Roman" w:hAnsi="Times New Roman" w:cs="Times New Roman"/>
          <w:b/>
          <w:bCs/>
          <w:sz w:val="24"/>
          <w:szCs w:val="24"/>
        </w:rPr>
      </w:pPr>
      <w:r w:rsidRPr="00483551">
        <w:rPr>
          <w:rFonts w:ascii="Times New Roman" w:hAnsi="Times New Roman" w:cs="Times New Roman"/>
          <w:b/>
          <w:bCs/>
          <w:sz w:val="24"/>
          <w:szCs w:val="24"/>
        </w:rPr>
        <w:t xml:space="preserve"> w Rypinie</w:t>
      </w:r>
    </w:p>
    <w:p w14:paraId="0CF1266E" w14:textId="12DEA890" w:rsidR="003B32E6" w:rsidRPr="006356DC" w:rsidRDefault="00541247" w:rsidP="00362168">
      <w:pPr>
        <w:pStyle w:val="Akapitzlist"/>
        <w:ind w:left="708" w:hanging="774"/>
        <w:jc w:val="center"/>
        <w:rPr>
          <w:rFonts w:ascii="Times New Roman" w:hAnsi="Times New Roman" w:cs="Times New Roman"/>
          <w:b/>
          <w:bCs/>
          <w:sz w:val="24"/>
          <w:szCs w:val="24"/>
        </w:rPr>
      </w:pPr>
      <w:r>
        <w:rPr>
          <w:rFonts w:ascii="Times New Roman" w:hAnsi="Times New Roman" w:cs="Times New Roman"/>
          <w:b/>
          <w:bCs/>
          <w:sz w:val="24"/>
          <w:szCs w:val="24"/>
        </w:rPr>
        <w:t>z dnia 01.07</w:t>
      </w:r>
      <w:r w:rsidR="003B32E6" w:rsidRPr="006356DC">
        <w:rPr>
          <w:rFonts w:ascii="Times New Roman" w:hAnsi="Times New Roman" w:cs="Times New Roman"/>
          <w:b/>
          <w:bCs/>
          <w:sz w:val="24"/>
          <w:szCs w:val="24"/>
        </w:rPr>
        <w:t>.2024 r.</w:t>
      </w:r>
    </w:p>
    <w:p w14:paraId="11372151" w14:textId="5493B040" w:rsidR="00D62C7C" w:rsidRDefault="003B32E6" w:rsidP="00362168">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w sprawie przyjęcia zasad określających zakres kompe</w:t>
      </w:r>
      <w:r w:rsidR="00D62C7C">
        <w:rPr>
          <w:rFonts w:ascii="Times New Roman" w:hAnsi="Times New Roman" w:cs="Times New Roman"/>
          <w:b/>
          <w:bCs/>
          <w:sz w:val="24"/>
          <w:szCs w:val="24"/>
        </w:rPr>
        <w:t xml:space="preserve">tencji osoby odpowiedzialnej </w:t>
      </w:r>
      <w:r w:rsidRPr="006356DC">
        <w:rPr>
          <w:rFonts w:ascii="Times New Roman" w:hAnsi="Times New Roman" w:cs="Times New Roman"/>
          <w:b/>
          <w:bCs/>
          <w:sz w:val="24"/>
          <w:szCs w:val="24"/>
        </w:rPr>
        <w:t>przygotowanie personelu placówki do s</w:t>
      </w:r>
      <w:r w:rsidR="00D62C7C">
        <w:rPr>
          <w:rFonts w:ascii="Times New Roman" w:hAnsi="Times New Roman" w:cs="Times New Roman"/>
          <w:b/>
          <w:bCs/>
          <w:sz w:val="24"/>
          <w:szCs w:val="24"/>
        </w:rPr>
        <w:t>tosowania standardów ochrony mał.</w:t>
      </w:r>
      <w:r w:rsidRPr="006356DC">
        <w:rPr>
          <w:rFonts w:ascii="Times New Roman" w:hAnsi="Times New Roman" w:cs="Times New Roman"/>
          <w:b/>
          <w:bCs/>
          <w:sz w:val="24"/>
          <w:szCs w:val="24"/>
        </w:rPr>
        <w:t xml:space="preserve"> </w:t>
      </w:r>
    </w:p>
    <w:p w14:paraId="700DFA23" w14:textId="77777777" w:rsidR="00D62C7C" w:rsidRDefault="003B32E6" w:rsidP="00362168">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zasady przygotowania personelu do ich stosowania </w:t>
      </w:r>
    </w:p>
    <w:p w14:paraId="1A5BF8A5" w14:textId="08EFBC0D" w:rsidR="003B32E6" w:rsidRPr="006356DC" w:rsidRDefault="003B32E6" w:rsidP="00362168">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oraz sposoby dokumentowania tej czynności</w:t>
      </w:r>
    </w:p>
    <w:p w14:paraId="555E8BA3" w14:textId="77777777" w:rsidR="003B32E6" w:rsidRPr="006356DC" w:rsidRDefault="003B32E6" w:rsidP="00362168">
      <w:pPr>
        <w:pStyle w:val="Akapitzlist"/>
        <w:ind w:left="708" w:hanging="774"/>
        <w:jc w:val="center"/>
        <w:rPr>
          <w:rFonts w:ascii="Times New Roman" w:hAnsi="Times New Roman" w:cs="Times New Roman"/>
          <w:sz w:val="24"/>
          <w:szCs w:val="24"/>
        </w:rPr>
      </w:pPr>
    </w:p>
    <w:p w14:paraId="271FC0D0" w14:textId="06DDB47F"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Na podstawie art. 22c ust. 1 pkt 5 i 7 Ustawy z dnia 13 maja 2016 r. o przeciwdziałaniu zagrożeniom przestępczością na tle seksualnym</w:t>
      </w:r>
      <w:r w:rsidR="00362168" w:rsidRPr="006356DC">
        <w:rPr>
          <w:rFonts w:ascii="Times New Roman" w:hAnsi="Times New Roman" w:cs="Times New Roman"/>
          <w:sz w:val="24"/>
          <w:szCs w:val="24"/>
        </w:rPr>
        <w:t xml:space="preserve"> i ochronie małoletnich (t.j. Dz.U. z 2024 r. poz. 560</w:t>
      </w:r>
      <w:r w:rsidRPr="006356DC">
        <w:rPr>
          <w:rFonts w:ascii="Times New Roman" w:hAnsi="Times New Roman" w:cs="Times New Roman"/>
          <w:sz w:val="24"/>
          <w:szCs w:val="24"/>
        </w:rPr>
        <w:t>) zarządzam, co następuje:</w:t>
      </w:r>
    </w:p>
    <w:p w14:paraId="0834A1D0"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66306F85" w14:textId="77777777" w:rsidR="003B32E6" w:rsidRPr="006356DC" w:rsidRDefault="003B32E6" w:rsidP="003B32E6">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1</w:t>
      </w:r>
    </w:p>
    <w:p w14:paraId="6B331BAD" w14:textId="77777777" w:rsidR="003B32E6" w:rsidRPr="006356DC" w:rsidRDefault="003B32E6" w:rsidP="003B32E6">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Wprowadza się zasady określające zakres kompetencji osoby odpowiedzialnej za przygotowanie personelu placówki do stosowania standardów ochrony małoletnich, zasady przygotowania personelu do ich stosowania oraz sposoby dokumentowania tej czynności, stanowiące załącznik do niniejszego zarządzenia.</w:t>
      </w:r>
    </w:p>
    <w:p w14:paraId="22B9BE4D"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4AC64C97" w14:textId="77777777" w:rsidR="003B32E6" w:rsidRPr="006356DC" w:rsidRDefault="003B32E6" w:rsidP="003B32E6">
      <w:pPr>
        <w:pStyle w:val="Akapitzlist"/>
        <w:ind w:left="708" w:hanging="774"/>
        <w:jc w:val="center"/>
        <w:rPr>
          <w:rFonts w:ascii="Times New Roman" w:hAnsi="Times New Roman" w:cs="Times New Roman"/>
          <w:sz w:val="24"/>
          <w:szCs w:val="24"/>
        </w:rPr>
      </w:pPr>
      <w:r w:rsidRPr="006356DC">
        <w:rPr>
          <w:rFonts w:ascii="Times New Roman" w:hAnsi="Times New Roman" w:cs="Times New Roman"/>
          <w:sz w:val="24"/>
          <w:szCs w:val="24"/>
        </w:rPr>
        <w:t>§ 2</w:t>
      </w:r>
    </w:p>
    <w:p w14:paraId="347514AC" w14:textId="27973E5C" w:rsidR="003B32E6" w:rsidRPr="006356DC" w:rsidRDefault="003B32E6" w:rsidP="003B32E6">
      <w:pPr>
        <w:pStyle w:val="Akapitzlist"/>
        <w:ind w:left="708"/>
        <w:rPr>
          <w:rFonts w:ascii="Times New Roman" w:hAnsi="Times New Roman" w:cs="Times New Roman"/>
          <w:sz w:val="24"/>
          <w:szCs w:val="24"/>
        </w:rPr>
      </w:pPr>
      <w:r w:rsidRPr="006356DC">
        <w:rPr>
          <w:rFonts w:ascii="Times New Roman" w:hAnsi="Times New Roman" w:cs="Times New Roman"/>
          <w:sz w:val="24"/>
          <w:szCs w:val="24"/>
        </w:rPr>
        <w:t>Za</w:t>
      </w:r>
      <w:r w:rsidR="00362168" w:rsidRPr="006356DC">
        <w:rPr>
          <w:rFonts w:ascii="Times New Roman" w:hAnsi="Times New Roman" w:cs="Times New Roman"/>
          <w:sz w:val="24"/>
          <w:szCs w:val="24"/>
        </w:rPr>
        <w:t>rz</w:t>
      </w:r>
      <w:r w:rsidR="00D62C7C">
        <w:rPr>
          <w:rFonts w:ascii="Times New Roman" w:hAnsi="Times New Roman" w:cs="Times New Roman"/>
          <w:sz w:val="24"/>
          <w:szCs w:val="24"/>
        </w:rPr>
        <w:t>ądzenie obowiązuje od 01 lipca</w:t>
      </w:r>
      <w:r w:rsidRPr="006356DC">
        <w:rPr>
          <w:rFonts w:ascii="Times New Roman" w:hAnsi="Times New Roman" w:cs="Times New Roman"/>
          <w:sz w:val="24"/>
          <w:szCs w:val="24"/>
        </w:rPr>
        <w:t xml:space="preserve"> 2024 r.</w:t>
      </w:r>
    </w:p>
    <w:p w14:paraId="0AA6DFD5"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EE59D96"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09DB479B"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3C56BD0E" w14:textId="6314C553"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 xml:space="preserve">(pieczęć i podpis dyrektora) </w:t>
      </w:r>
    </w:p>
    <w:p w14:paraId="5305F0C5"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642129B6"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217E50B5"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21C84154"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13DD5404"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12DBDA5D"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2B66C9F2"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1DB69A2"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721A7563"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7C15CCAA"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64B8A8AF"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097D1CA5"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AA7F118"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C691042"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40436E30"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7D8AD1B"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56CC3037"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4C207102"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53952B18" w14:textId="30F5540D" w:rsidR="003B32E6" w:rsidRDefault="003B32E6" w:rsidP="00D62C7C">
      <w:pPr>
        <w:jc w:val="both"/>
        <w:rPr>
          <w:rFonts w:ascii="Times New Roman" w:hAnsi="Times New Roman" w:cs="Times New Roman"/>
          <w:sz w:val="24"/>
          <w:szCs w:val="24"/>
        </w:rPr>
      </w:pPr>
    </w:p>
    <w:p w14:paraId="4EA6525C" w14:textId="77777777" w:rsidR="00A5662F" w:rsidRPr="00D62C7C" w:rsidRDefault="00A5662F" w:rsidP="00D62C7C">
      <w:pPr>
        <w:jc w:val="both"/>
        <w:rPr>
          <w:rFonts w:ascii="Times New Roman" w:hAnsi="Times New Roman" w:cs="Times New Roman"/>
          <w:sz w:val="24"/>
          <w:szCs w:val="24"/>
        </w:rPr>
      </w:pPr>
    </w:p>
    <w:p w14:paraId="669FA151"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14FC9B76"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Załącznik</w:t>
      </w:r>
    </w:p>
    <w:p w14:paraId="39E4BB16"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do Zarządzenia dyrektora</w:t>
      </w:r>
    </w:p>
    <w:p w14:paraId="16E9FDD5" w14:textId="308958AC"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                                                                                    Nr </w:t>
      </w:r>
      <w:r w:rsidR="00362168" w:rsidRPr="006356DC">
        <w:rPr>
          <w:rFonts w:ascii="Times New Roman" w:hAnsi="Times New Roman" w:cs="Times New Roman"/>
          <w:sz w:val="24"/>
          <w:szCs w:val="24"/>
        </w:rPr>
        <w:t>1</w:t>
      </w:r>
      <w:r w:rsidR="00727EF1">
        <w:rPr>
          <w:rFonts w:ascii="Times New Roman" w:hAnsi="Times New Roman" w:cs="Times New Roman"/>
          <w:sz w:val="24"/>
          <w:szCs w:val="24"/>
        </w:rPr>
        <w:t>2</w:t>
      </w:r>
      <w:r w:rsidRPr="006356DC">
        <w:rPr>
          <w:rFonts w:ascii="Times New Roman" w:hAnsi="Times New Roman" w:cs="Times New Roman"/>
          <w:sz w:val="24"/>
          <w:szCs w:val="24"/>
        </w:rPr>
        <w:t>/2024</w:t>
      </w:r>
    </w:p>
    <w:p w14:paraId="29BB88C1"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1A7A2CAE" w14:textId="2E6508A9" w:rsidR="003B32E6" w:rsidRPr="006356DC" w:rsidRDefault="003B32E6" w:rsidP="003B32E6">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Zasady określające </w:t>
      </w:r>
      <w:r w:rsidR="00524C9B">
        <w:rPr>
          <w:rFonts w:ascii="Times New Roman" w:hAnsi="Times New Roman" w:cs="Times New Roman"/>
          <w:b/>
          <w:bCs/>
          <w:sz w:val="24"/>
          <w:szCs w:val="24"/>
        </w:rPr>
        <w:t xml:space="preserve">przyjmowanie pracowników i </w:t>
      </w:r>
      <w:r w:rsidRPr="006356DC">
        <w:rPr>
          <w:rFonts w:ascii="Times New Roman" w:hAnsi="Times New Roman" w:cs="Times New Roman"/>
          <w:b/>
          <w:bCs/>
          <w:sz w:val="24"/>
          <w:szCs w:val="24"/>
        </w:rPr>
        <w:t>zakres kompetencji osoby odpowiedzialnej za przygotowanie personelu placówki do stosowania standardów ochrony małoletnich, zasady przygotowania personelu do ich stosowania oraz sposoby dokumentowania tej czynności</w:t>
      </w:r>
    </w:p>
    <w:p w14:paraId="5C10DD82" w14:textId="77777777" w:rsidR="003B32E6" w:rsidRPr="006356DC" w:rsidRDefault="003B32E6" w:rsidP="003B32E6">
      <w:pPr>
        <w:pStyle w:val="Akapitzlist"/>
        <w:ind w:left="708" w:hanging="774"/>
        <w:jc w:val="center"/>
        <w:rPr>
          <w:rFonts w:ascii="Times New Roman" w:hAnsi="Times New Roman" w:cs="Times New Roman"/>
          <w:b/>
          <w:bCs/>
          <w:sz w:val="24"/>
          <w:szCs w:val="24"/>
        </w:rPr>
      </w:pPr>
    </w:p>
    <w:p w14:paraId="0E0EBD50" w14:textId="7E092EC9" w:rsidR="003B32E6" w:rsidRDefault="003B32E6" w:rsidP="003B32E6">
      <w:pPr>
        <w:pStyle w:val="Akapitzlist"/>
        <w:ind w:left="708" w:hanging="774"/>
        <w:jc w:val="center"/>
        <w:rPr>
          <w:rFonts w:ascii="Times New Roman" w:hAnsi="Times New Roman" w:cs="Times New Roman"/>
          <w:sz w:val="24"/>
          <w:szCs w:val="24"/>
        </w:rPr>
      </w:pPr>
      <w:r w:rsidRPr="006356DC">
        <w:rPr>
          <w:rFonts w:ascii="Times New Roman" w:hAnsi="Times New Roman" w:cs="Times New Roman"/>
          <w:sz w:val="24"/>
          <w:szCs w:val="24"/>
        </w:rPr>
        <w:t>§ 1</w:t>
      </w:r>
    </w:p>
    <w:p w14:paraId="4154C7E3" w14:textId="77777777" w:rsidR="00524C9B" w:rsidRPr="006356DC" w:rsidRDefault="00524C9B" w:rsidP="003B32E6">
      <w:pPr>
        <w:pStyle w:val="Akapitzlist"/>
        <w:ind w:left="708" w:hanging="774"/>
        <w:jc w:val="center"/>
        <w:rPr>
          <w:rFonts w:ascii="Times New Roman" w:hAnsi="Times New Roman" w:cs="Times New Roman"/>
          <w:sz w:val="24"/>
          <w:szCs w:val="24"/>
        </w:rPr>
      </w:pPr>
    </w:p>
    <w:p w14:paraId="66816DEB" w14:textId="4F0D5169" w:rsidR="003B32E6" w:rsidRPr="006356DC" w:rsidRDefault="003B32E6" w:rsidP="00362168">
      <w:pPr>
        <w:pStyle w:val="Akapitzlist"/>
        <w:numPr>
          <w:ilvl w:val="0"/>
          <w:numId w:val="19"/>
        </w:numPr>
        <w:jc w:val="both"/>
        <w:rPr>
          <w:rFonts w:ascii="Times New Roman" w:hAnsi="Times New Roman" w:cs="Times New Roman"/>
          <w:sz w:val="24"/>
          <w:szCs w:val="24"/>
        </w:rPr>
      </w:pPr>
      <w:r w:rsidRPr="006356DC">
        <w:rPr>
          <w:rFonts w:ascii="Times New Roman" w:hAnsi="Times New Roman" w:cs="Times New Roman"/>
          <w:sz w:val="24"/>
          <w:szCs w:val="24"/>
        </w:rPr>
        <w:t xml:space="preserve">Przed nawiązaniem z osobą stosunku pracy lub przed dopuszczeniem osoby do innej działalności związanej z wychowaniem, edukacją, wypoczynkiem małoletnich lub z opieką nad nimi dyrektor uzyskuje informacje, czy dane tej osoby są zamieszczone w Rejestrze </w:t>
      </w:r>
      <w:r w:rsidR="00362168" w:rsidRPr="006356DC">
        <w:rPr>
          <w:rFonts w:ascii="Times New Roman" w:hAnsi="Times New Roman" w:cs="Times New Roman"/>
          <w:sz w:val="24"/>
          <w:szCs w:val="24"/>
        </w:rPr>
        <w:t xml:space="preserve">Sprawców Przestępstw na Tle Seksualnym </w:t>
      </w:r>
      <w:r w:rsidRPr="006356DC">
        <w:rPr>
          <w:rFonts w:ascii="Times New Roman" w:hAnsi="Times New Roman" w:cs="Times New Roman"/>
          <w:sz w:val="24"/>
          <w:szCs w:val="24"/>
        </w:rPr>
        <w:t>z dostępem ogranicz</w:t>
      </w:r>
      <w:r w:rsidR="00362168" w:rsidRPr="006356DC">
        <w:rPr>
          <w:rFonts w:ascii="Times New Roman" w:hAnsi="Times New Roman" w:cs="Times New Roman"/>
          <w:sz w:val="24"/>
          <w:szCs w:val="24"/>
        </w:rPr>
        <w:t>onym</w:t>
      </w:r>
      <w:r w:rsidRPr="006356DC">
        <w:rPr>
          <w:rFonts w:ascii="Times New Roman" w:hAnsi="Times New Roman" w:cs="Times New Roman"/>
          <w:sz w:val="24"/>
          <w:szCs w:val="24"/>
        </w:rPr>
        <w:t>.</w:t>
      </w:r>
    </w:p>
    <w:p w14:paraId="0CE5EC02" w14:textId="02AEC48C" w:rsidR="00362168" w:rsidRPr="006356DC" w:rsidRDefault="00362168" w:rsidP="00362168">
      <w:pPr>
        <w:pStyle w:val="Akapitzlist"/>
        <w:numPr>
          <w:ilvl w:val="0"/>
          <w:numId w:val="19"/>
        </w:numPr>
        <w:jc w:val="both"/>
        <w:rPr>
          <w:rFonts w:ascii="Times New Roman" w:hAnsi="Times New Roman" w:cs="Times New Roman"/>
          <w:sz w:val="24"/>
          <w:szCs w:val="24"/>
        </w:rPr>
      </w:pPr>
      <w:r w:rsidRPr="006356DC">
        <w:rPr>
          <w:rFonts w:ascii="Times New Roman" w:hAnsi="Times New Roman" w:cs="Times New Roman"/>
          <w:sz w:val="24"/>
          <w:szCs w:val="24"/>
        </w:rPr>
        <w:t xml:space="preserve">Osoba </w:t>
      </w:r>
      <w:r w:rsidR="00C06D8D" w:rsidRPr="006356DC">
        <w:rPr>
          <w:rFonts w:ascii="Times New Roman" w:hAnsi="Times New Roman" w:cs="Times New Roman"/>
          <w:sz w:val="24"/>
          <w:szCs w:val="24"/>
        </w:rPr>
        <w:t>przed nawiązaniem stosunku pracy lub przed dopuszczeniem do działalności jak wyżej, musi okazać pracodawcy zaświadczenie o niekaralności z Krajowego Rejestru Karnego.</w:t>
      </w:r>
    </w:p>
    <w:p w14:paraId="7A355F7F" w14:textId="7E6AF41A" w:rsidR="00A5662F" w:rsidRPr="00524C9B" w:rsidRDefault="00C06D8D" w:rsidP="00524C9B">
      <w:pPr>
        <w:pStyle w:val="Akapitzlist"/>
        <w:numPr>
          <w:ilvl w:val="0"/>
          <w:numId w:val="19"/>
        </w:numPr>
        <w:jc w:val="both"/>
        <w:rPr>
          <w:rFonts w:ascii="Times New Roman" w:hAnsi="Times New Roman" w:cs="Times New Roman"/>
          <w:sz w:val="24"/>
          <w:szCs w:val="24"/>
        </w:rPr>
      </w:pPr>
      <w:r w:rsidRPr="006356DC">
        <w:rPr>
          <w:rFonts w:ascii="Times New Roman" w:hAnsi="Times New Roman" w:cs="Times New Roman"/>
          <w:sz w:val="24"/>
          <w:szCs w:val="24"/>
        </w:rPr>
        <w:t>Osoba, która przebywała przez ostatnie 20 lat w państwach innych niż Rzeczypospolita Polska musi złożyć do pracodawcy odpowiednie oświadczenie (Zał</w:t>
      </w:r>
      <w:r w:rsidR="003D0A9A" w:rsidRPr="006356DC">
        <w:rPr>
          <w:rFonts w:ascii="Times New Roman" w:hAnsi="Times New Roman" w:cs="Times New Roman"/>
          <w:sz w:val="24"/>
          <w:szCs w:val="24"/>
        </w:rPr>
        <w:t>ą</w:t>
      </w:r>
      <w:r w:rsidRPr="006356DC">
        <w:rPr>
          <w:rFonts w:ascii="Times New Roman" w:hAnsi="Times New Roman" w:cs="Times New Roman"/>
          <w:sz w:val="24"/>
          <w:szCs w:val="24"/>
        </w:rPr>
        <w:t>cznik Nr</w:t>
      </w:r>
      <w:r w:rsidR="003D0A9A" w:rsidRPr="006356DC">
        <w:rPr>
          <w:rFonts w:ascii="Times New Roman" w:hAnsi="Times New Roman" w:cs="Times New Roman"/>
          <w:sz w:val="24"/>
          <w:szCs w:val="24"/>
        </w:rPr>
        <w:t xml:space="preserve"> 1). Jeżeli w państwach w których przebywała w/w osoba nie funkcjonuje Rejestr Sprawców Przestępstw na Tle Seksualnym, osoba wypełnia stosowne oświadczenie</w:t>
      </w:r>
      <w:r w:rsidRPr="006356DC">
        <w:rPr>
          <w:rFonts w:ascii="Times New Roman" w:hAnsi="Times New Roman" w:cs="Times New Roman"/>
          <w:sz w:val="24"/>
          <w:szCs w:val="24"/>
        </w:rPr>
        <w:t xml:space="preserve"> </w:t>
      </w:r>
      <w:r w:rsidR="003D0A9A" w:rsidRPr="006356DC">
        <w:rPr>
          <w:rFonts w:ascii="Times New Roman" w:hAnsi="Times New Roman" w:cs="Times New Roman"/>
          <w:sz w:val="24"/>
          <w:szCs w:val="24"/>
        </w:rPr>
        <w:t>(Załącznik Nr 2).</w:t>
      </w:r>
    </w:p>
    <w:p w14:paraId="0E62B1A2" w14:textId="2715CEE3" w:rsidR="003B32E6" w:rsidRPr="006356DC" w:rsidRDefault="00524C9B" w:rsidP="003B32E6">
      <w:pPr>
        <w:pStyle w:val="Akapitzlist"/>
        <w:ind w:left="708" w:hanging="774"/>
        <w:jc w:val="both"/>
        <w:rPr>
          <w:rFonts w:ascii="Times New Roman" w:hAnsi="Times New Roman" w:cs="Times New Roman"/>
          <w:sz w:val="24"/>
          <w:szCs w:val="24"/>
        </w:rPr>
      </w:pPr>
      <w:r>
        <w:rPr>
          <w:rFonts w:ascii="Times New Roman" w:hAnsi="Times New Roman" w:cs="Times New Roman"/>
          <w:sz w:val="24"/>
          <w:szCs w:val="24"/>
        </w:rPr>
        <w:t>4</w:t>
      </w:r>
      <w:r w:rsidR="003B32E6" w:rsidRPr="006356DC">
        <w:rPr>
          <w:rFonts w:ascii="Times New Roman" w:hAnsi="Times New Roman" w:cs="Times New Roman"/>
          <w:sz w:val="24"/>
          <w:szCs w:val="24"/>
        </w:rPr>
        <w:t>.</w:t>
      </w:r>
      <w:r w:rsidR="003B32E6" w:rsidRPr="006356DC">
        <w:rPr>
          <w:rFonts w:ascii="Times New Roman" w:hAnsi="Times New Roman" w:cs="Times New Roman"/>
          <w:sz w:val="24"/>
          <w:szCs w:val="24"/>
        </w:rPr>
        <w:tab/>
        <w:t>Przez inną działalność związaną z wychowaniem, edukacją, wypoczynkiem małoletnich należy rozumieć w szczególnośc</w:t>
      </w:r>
      <w:r w:rsidR="003D0A9A" w:rsidRPr="006356DC">
        <w:rPr>
          <w:rFonts w:ascii="Times New Roman" w:hAnsi="Times New Roman" w:cs="Times New Roman"/>
          <w:sz w:val="24"/>
          <w:szCs w:val="24"/>
        </w:rPr>
        <w:t>i wykonywanie czynności związanych</w:t>
      </w:r>
      <w:r w:rsidR="003B32E6" w:rsidRPr="006356DC">
        <w:rPr>
          <w:rFonts w:ascii="Times New Roman" w:hAnsi="Times New Roman" w:cs="Times New Roman"/>
          <w:sz w:val="24"/>
          <w:szCs w:val="24"/>
        </w:rPr>
        <w:t xml:space="preserve"> z organizacją wypoczynku małoletnich, wykonywanie umów cywilnoprawnych związanych z wychowaniem, edukacją, wypoczynkiem małoletnich lub z opieką nad nimi.</w:t>
      </w:r>
    </w:p>
    <w:p w14:paraId="7B453E7C"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2A7B0273" w14:textId="77777777" w:rsidR="003B32E6" w:rsidRPr="006356DC" w:rsidRDefault="003B32E6" w:rsidP="003B32E6">
      <w:pPr>
        <w:pStyle w:val="Akapitzlist"/>
        <w:ind w:left="708" w:hanging="774"/>
        <w:jc w:val="center"/>
        <w:rPr>
          <w:rFonts w:ascii="Times New Roman" w:hAnsi="Times New Roman" w:cs="Times New Roman"/>
          <w:sz w:val="24"/>
          <w:szCs w:val="24"/>
        </w:rPr>
      </w:pPr>
      <w:r w:rsidRPr="006356DC">
        <w:rPr>
          <w:rFonts w:ascii="Times New Roman" w:hAnsi="Times New Roman" w:cs="Times New Roman"/>
          <w:sz w:val="24"/>
          <w:szCs w:val="24"/>
        </w:rPr>
        <w:t>§ 2</w:t>
      </w:r>
    </w:p>
    <w:p w14:paraId="4C19C2BA" w14:textId="72C5DCC2"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Osobą odpowiedzialną za przygotowanie personelu placówki do stosowania standardów ochrony małoletnich jest dyrektor placówki. Dyrektor może upoważnić wyznaczoną przez siebie osobę do przygotowania personelu placówki do stosowania standardów ochrony małoletnich. Wzór upoważnienia stanowi </w:t>
      </w:r>
      <w:r w:rsidR="005D6C71" w:rsidRPr="006356DC">
        <w:rPr>
          <w:rFonts w:ascii="Times New Roman" w:hAnsi="Times New Roman" w:cs="Times New Roman"/>
          <w:sz w:val="24"/>
          <w:szCs w:val="24"/>
        </w:rPr>
        <w:t>(Załącznik nr 3)</w:t>
      </w:r>
      <w:r w:rsidRPr="006356DC">
        <w:rPr>
          <w:rFonts w:ascii="Times New Roman" w:hAnsi="Times New Roman" w:cs="Times New Roman"/>
          <w:sz w:val="24"/>
          <w:szCs w:val="24"/>
        </w:rPr>
        <w:t xml:space="preserve"> do niniejszej procedury.</w:t>
      </w:r>
    </w:p>
    <w:p w14:paraId="13504851"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Osoba upoważniona przez dyrektora, o której mowa w ust. 1, musi legitymować się co najmniej 3-letnim doświadczeniem w pracy z osobami małoletnimi oraz posiadać niezbędną wiedzę pozwalającą na przeprowadzenie szkoleń pracowników placówki, obejmujących następujące zagadnienia:</w:t>
      </w:r>
    </w:p>
    <w:p w14:paraId="09F310BD"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rozpoznawanie symptomów krzywdzenia małoletnich,</w:t>
      </w:r>
    </w:p>
    <w:p w14:paraId="4CD5D6CF"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procedury interwencji w przypadku podejrzeń krzywdzenia małoletnich,</w:t>
      </w:r>
    </w:p>
    <w:p w14:paraId="429EAD39"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odpowiedzialność prawna pracowników placówki zobowiązanych do podejmowania interwencji w przypadku podejrzenia lub stwierdzenia krzywdzenia małoletnich,</w:t>
      </w:r>
    </w:p>
    <w:p w14:paraId="5C683E5E"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stosowanie procedury „Niebieskie Karty”.</w:t>
      </w:r>
    </w:p>
    <w:p w14:paraId="262D941C"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 xml:space="preserve">Szkolenia, o których mowa w ust. 2, są organizowane </w:t>
      </w:r>
      <w:r w:rsidRPr="00D60A52">
        <w:rPr>
          <w:rFonts w:ascii="Times New Roman" w:hAnsi="Times New Roman" w:cs="Times New Roman"/>
          <w:sz w:val="24"/>
          <w:szCs w:val="24"/>
          <w:u w:val="single"/>
        </w:rPr>
        <w:t>raz w roku</w:t>
      </w:r>
      <w:r w:rsidRPr="006356DC">
        <w:rPr>
          <w:rFonts w:ascii="Times New Roman" w:hAnsi="Times New Roman" w:cs="Times New Roman"/>
          <w:sz w:val="24"/>
          <w:szCs w:val="24"/>
        </w:rPr>
        <w:t xml:space="preserve">, w terminie wskazanym przez dyrektora. </w:t>
      </w:r>
    </w:p>
    <w:p w14:paraId="3D97C898" w14:textId="46FFCECF"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lastRenderedPageBreak/>
        <w:t>4.</w:t>
      </w:r>
      <w:r w:rsidRPr="006356DC">
        <w:rPr>
          <w:rFonts w:ascii="Times New Roman" w:hAnsi="Times New Roman" w:cs="Times New Roman"/>
          <w:sz w:val="24"/>
          <w:szCs w:val="24"/>
        </w:rPr>
        <w:tab/>
        <w:t>Osoba, o której mowa w ust. 1, zapoznaje pracowników ze standardami ochrony małoletnich oraz odbiera od każdego zatrudnionego pracownika oświadczenie o zapoznaniu się ze standardami ochrony małoletnich obowiązującymi w placówce. Wzór o</w:t>
      </w:r>
      <w:r w:rsidR="005D6C71" w:rsidRPr="006356DC">
        <w:rPr>
          <w:rFonts w:ascii="Times New Roman" w:hAnsi="Times New Roman" w:cs="Times New Roman"/>
          <w:sz w:val="24"/>
          <w:szCs w:val="24"/>
        </w:rPr>
        <w:t>świadczenia pracownika stanowi (Załącznik nr 4)</w:t>
      </w:r>
      <w:r w:rsidRPr="006356DC">
        <w:rPr>
          <w:rFonts w:ascii="Times New Roman" w:hAnsi="Times New Roman" w:cs="Times New Roman"/>
          <w:sz w:val="24"/>
          <w:szCs w:val="24"/>
        </w:rPr>
        <w:t xml:space="preserve"> do niniejszej procedury. </w:t>
      </w:r>
    </w:p>
    <w:p w14:paraId="02F74192"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 xml:space="preserve">Pracownicy nowo zatrudnieni w placówce są zapoznawani ze standardami w pierwszym tygodniu pracy i w tym czasie jest od nich odbierane oświadczenie, o którym mowa w ust. 4. </w:t>
      </w:r>
    </w:p>
    <w:p w14:paraId="629B230D" w14:textId="6931A6E0"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6.</w:t>
      </w:r>
      <w:r w:rsidRPr="006356DC">
        <w:rPr>
          <w:rFonts w:ascii="Times New Roman" w:hAnsi="Times New Roman" w:cs="Times New Roman"/>
          <w:sz w:val="24"/>
          <w:szCs w:val="24"/>
        </w:rPr>
        <w:tab/>
        <w:t>Osoba, o której mowa w ust. 1, bierze udział w rekrutacji pracowników i w jej trakcie ocenia przygotowanie kandydat</w:t>
      </w:r>
      <w:r w:rsidR="00524C9B">
        <w:rPr>
          <w:rFonts w:ascii="Times New Roman" w:hAnsi="Times New Roman" w:cs="Times New Roman"/>
          <w:sz w:val="24"/>
          <w:szCs w:val="24"/>
        </w:rPr>
        <w:t>a do pracy z dziećmi</w:t>
      </w:r>
      <w:r w:rsidRPr="006356DC">
        <w:rPr>
          <w:rFonts w:ascii="Times New Roman" w:hAnsi="Times New Roman" w:cs="Times New Roman"/>
          <w:sz w:val="24"/>
          <w:szCs w:val="24"/>
        </w:rPr>
        <w:t xml:space="preserve">. </w:t>
      </w:r>
    </w:p>
    <w:p w14:paraId="749C9F96"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7.</w:t>
      </w:r>
      <w:r w:rsidRPr="006356DC">
        <w:rPr>
          <w:rFonts w:ascii="Times New Roman" w:hAnsi="Times New Roman" w:cs="Times New Roman"/>
          <w:sz w:val="24"/>
          <w:szCs w:val="24"/>
        </w:rPr>
        <w:tab/>
        <w:t>Osoba, o której mowa w ust. 1, jest odpowiedzialna za przyjmowanie zgłoszeń o zdarzeniach zagrażających małoletniemu i udzielenie mu wsparcia.</w:t>
      </w:r>
    </w:p>
    <w:p w14:paraId="37A3239F" w14:textId="31E8E439"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 xml:space="preserve"> </w:t>
      </w:r>
    </w:p>
    <w:p w14:paraId="4E883061" w14:textId="52DF9F60" w:rsidR="005D6C71" w:rsidRPr="006356DC" w:rsidRDefault="005D6C71" w:rsidP="003B32E6">
      <w:pPr>
        <w:pStyle w:val="Akapitzlist"/>
        <w:ind w:left="708" w:hanging="774"/>
        <w:jc w:val="both"/>
        <w:rPr>
          <w:rFonts w:ascii="Times New Roman" w:hAnsi="Times New Roman" w:cs="Times New Roman"/>
          <w:sz w:val="24"/>
          <w:szCs w:val="24"/>
        </w:rPr>
      </w:pPr>
    </w:p>
    <w:p w14:paraId="67F20BDA" w14:textId="7148A55D" w:rsidR="005D6C71" w:rsidRPr="006356DC" w:rsidRDefault="005D6C71" w:rsidP="003B32E6">
      <w:pPr>
        <w:pStyle w:val="Akapitzlist"/>
        <w:ind w:left="708" w:hanging="774"/>
        <w:jc w:val="both"/>
        <w:rPr>
          <w:rFonts w:ascii="Times New Roman" w:hAnsi="Times New Roman" w:cs="Times New Roman"/>
          <w:sz w:val="24"/>
          <w:szCs w:val="24"/>
        </w:rPr>
      </w:pPr>
    </w:p>
    <w:p w14:paraId="0AFCDB26" w14:textId="641DB643" w:rsidR="005D6C71" w:rsidRPr="006356DC" w:rsidRDefault="005D6C71" w:rsidP="003B32E6">
      <w:pPr>
        <w:pStyle w:val="Akapitzlist"/>
        <w:ind w:left="708" w:hanging="774"/>
        <w:jc w:val="both"/>
        <w:rPr>
          <w:rFonts w:ascii="Times New Roman" w:hAnsi="Times New Roman" w:cs="Times New Roman"/>
          <w:sz w:val="24"/>
          <w:szCs w:val="24"/>
        </w:rPr>
      </w:pPr>
    </w:p>
    <w:p w14:paraId="62E61D73" w14:textId="3D2A7A1F" w:rsidR="005D6C71" w:rsidRPr="006356DC" w:rsidRDefault="005D6C71" w:rsidP="003B32E6">
      <w:pPr>
        <w:pStyle w:val="Akapitzlist"/>
        <w:ind w:left="708" w:hanging="774"/>
        <w:jc w:val="both"/>
        <w:rPr>
          <w:rFonts w:ascii="Times New Roman" w:hAnsi="Times New Roman" w:cs="Times New Roman"/>
          <w:sz w:val="24"/>
          <w:szCs w:val="24"/>
        </w:rPr>
      </w:pPr>
    </w:p>
    <w:p w14:paraId="219BD257" w14:textId="3DB5BE1A" w:rsidR="005D6C71" w:rsidRPr="006356DC" w:rsidRDefault="005D6C71" w:rsidP="003B32E6">
      <w:pPr>
        <w:pStyle w:val="Akapitzlist"/>
        <w:ind w:left="708" w:hanging="774"/>
        <w:jc w:val="both"/>
        <w:rPr>
          <w:rFonts w:ascii="Times New Roman" w:hAnsi="Times New Roman" w:cs="Times New Roman"/>
          <w:sz w:val="24"/>
          <w:szCs w:val="24"/>
        </w:rPr>
      </w:pPr>
    </w:p>
    <w:p w14:paraId="004AC91C" w14:textId="6E8EDA29" w:rsidR="005D6C71" w:rsidRPr="006356DC" w:rsidRDefault="005D6C71" w:rsidP="003B32E6">
      <w:pPr>
        <w:pStyle w:val="Akapitzlist"/>
        <w:ind w:left="708" w:hanging="774"/>
        <w:jc w:val="both"/>
        <w:rPr>
          <w:rFonts w:ascii="Times New Roman" w:hAnsi="Times New Roman" w:cs="Times New Roman"/>
          <w:sz w:val="24"/>
          <w:szCs w:val="24"/>
        </w:rPr>
      </w:pPr>
    </w:p>
    <w:p w14:paraId="79544A81" w14:textId="4ED2DBC1" w:rsidR="005D6C71" w:rsidRPr="006356DC" w:rsidRDefault="005D6C71" w:rsidP="003B32E6">
      <w:pPr>
        <w:pStyle w:val="Akapitzlist"/>
        <w:ind w:left="708" w:hanging="774"/>
        <w:jc w:val="both"/>
        <w:rPr>
          <w:rFonts w:ascii="Times New Roman" w:hAnsi="Times New Roman" w:cs="Times New Roman"/>
          <w:sz w:val="24"/>
          <w:szCs w:val="24"/>
        </w:rPr>
      </w:pPr>
    </w:p>
    <w:p w14:paraId="0A454C1D" w14:textId="06956FB9" w:rsidR="005D6C71" w:rsidRPr="006356DC" w:rsidRDefault="005D6C71" w:rsidP="003B32E6">
      <w:pPr>
        <w:pStyle w:val="Akapitzlist"/>
        <w:ind w:left="708" w:hanging="774"/>
        <w:jc w:val="both"/>
        <w:rPr>
          <w:rFonts w:ascii="Times New Roman" w:hAnsi="Times New Roman" w:cs="Times New Roman"/>
          <w:sz w:val="24"/>
          <w:szCs w:val="24"/>
        </w:rPr>
      </w:pPr>
    </w:p>
    <w:p w14:paraId="2DEBB831" w14:textId="6437875E" w:rsidR="005D6C71" w:rsidRPr="006356DC" w:rsidRDefault="005D6C71" w:rsidP="003B32E6">
      <w:pPr>
        <w:pStyle w:val="Akapitzlist"/>
        <w:ind w:left="708" w:hanging="774"/>
        <w:jc w:val="both"/>
        <w:rPr>
          <w:rFonts w:ascii="Times New Roman" w:hAnsi="Times New Roman" w:cs="Times New Roman"/>
          <w:sz w:val="24"/>
          <w:szCs w:val="24"/>
        </w:rPr>
      </w:pPr>
    </w:p>
    <w:p w14:paraId="415117FC" w14:textId="38943632" w:rsidR="005D6C71" w:rsidRPr="006356DC" w:rsidRDefault="005D6C71" w:rsidP="003B32E6">
      <w:pPr>
        <w:pStyle w:val="Akapitzlist"/>
        <w:ind w:left="708" w:hanging="774"/>
        <w:jc w:val="both"/>
        <w:rPr>
          <w:rFonts w:ascii="Times New Roman" w:hAnsi="Times New Roman" w:cs="Times New Roman"/>
          <w:sz w:val="24"/>
          <w:szCs w:val="24"/>
        </w:rPr>
      </w:pPr>
    </w:p>
    <w:p w14:paraId="28EFF0FC" w14:textId="3150A1DF" w:rsidR="005D6C71" w:rsidRPr="006356DC" w:rsidRDefault="005D6C71" w:rsidP="003B32E6">
      <w:pPr>
        <w:pStyle w:val="Akapitzlist"/>
        <w:ind w:left="708" w:hanging="774"/>
        <w:jc w:val="both"/>
        <w:rPr>
          <w:rFonts w:ascii="Times New Roman" w:hAnsi="Times New Roman" w:cs="Times New Roman"/>
          <w:sz w:val="24"/>
          <w:szCs w:val="24"/>
        </w:rPr>
      </w:pPr>
    </w:p>
    <w:p w14:paraId="7D5EB5A2" w14:textId="607CA74B" w:rsidR="005D6C71" w:rsidRPr="006356DC" w:rsidRDefault="005D6C71" w:rsidP="003B32E6">
      <w:pPr>
        <w:pStyle w:val="Akapitzlist"/>
        <w:ind w:left="708" w:hanging="774"/>
        <w:jc w:val="both"/>
        <w:rPr>
          <w:rFonts w:ascii="Times New Roman" w:hAnsi="Times New Roman" w:cs="Times New Roman"/>
          <w:sz w:val="24"/>
          <w:szCs w:val="24"/>
        </w:rPr>
      </w:pPr>
    </w:p>
    <w:p w14:paraId="292AC8FB" w14:textId="67D0A648" w:rsidR="005D6C71" w:rsidRPr="006356DC" w:rsidRDefault="005D6C71" w:rsidP="003B32E6">
      <w:pPr>
        <w:pStyle w:val="Akapitzlist"/>
        <w:ind w:left="708" w:hanging="774"/>
        <w:jc w:val="both"/>
        <w:rPr>
          <w:rFonts w:ascii="Times New Roman" w:hAnsi="Times New Roman" w:cs="Times New Roman"/>
          <w:sz w:val="24"/>
          <w:szCs w:val="24"/>
        </w:rPr>
      </w:pPr>
    </w:p>
    <w:p w14:paraId="4A880540" w14:textId="3E726F46" w:rsidR="005D6C71" w:rsidRPr="006356DC" w:rsidRDefault="005D6C71" w:rsidP="003B32E6">
      <w:pPr>
        <w:pStyle w:val="Akapitzlist"/>
        <w:ind w:left="708" w:hanging="774"/>
        <w:jc w:val="both"/>
        <w:rPr>
          <w:rFonts w:ascii="Times New Roman" w:hAnsi="Times New Roman" w:cs="Times New Roman"/>
          <w:sz w:val="24"/>
          <w:szCs w:val="24"/>
        </w:rPr>
      </w:pPr>
    </w:p>
    <w:p w14:paraId="4723B429" w14:textId="5BB8CF19" w:rsidR="005D6C71" w:rsidRPr="006356DC" w:rsidRDefault="005D6C71" w:rsidP="003B32E6">
      <w:pPr>
        <w:pStyle w:val="Akapitzlist"/>
        <w:ind w:left="708" w:hanging="774"/>
        <w:jc w:val="both"/>
        <w:rPr>
          <w:rFonts w:ascii="Times New Roman" w:hAnsi="Times New Roman" w:cs="Times New Roman"/>
          <w:sz w:val="24"/>
          <w:szCs w:val="24"/>
        </w:rPr>
      </w:pPr>
    </w:p>
    <w:p w14:paraId="5BEDCE9E" w14:textId="0D5BC807" w:rsidR="005D6C71" w:rsidRPr="006356DC" w:rsidRDefault="005D6C71" w:rsidP="003B32E6">
      <w:pPr>
        <w:pStyle w:val="Akapitzlist"/>
        <w:ind w:left="708" w:hanging="774"/>
        <w:jc w:val="both"/>
        <w:rPr>
          <w:rFonts w:ascii="Times New Roman" w:hAnsi="Times New Roman" w:cs="Times New Roman"/>
          <w:sz w:val="24"/>
          <w:szCs w:val="24"/>
        </w:rPr>
      </w:pPr>
    </w:p>
    <w:p w14:paraId="151576DC" w14:textId="592A5705" w:rsidR="005D6C71" w:rsidRPr="006356DC" w:rsidRDefault="005D6C71" w:rsidP="003B32E6">
      <w:pPr>
        <w:pStyle w:val="Akapitzlist"/>
        <w:ind w:left="708" w:hanging="774"/>
        <w:jc w:val="both"/>
        <w:rPr>
          <w:rFonts w:ascii="Times New Roman" w:hAnsi="Times New Roman" w:cs="Times New Roman"/>
          <w:sz w:val="24"/>
          <w:szCs w:val="24"/>
        </w:rPr>
      </w:pPr>
    </w:p>
    <w:p w14:paraId="4859424B" w14:textId="37D14F87" w:rsidR="005D6C71" w:rsidRPr="006356DC" w:rsidRDefault="005D6C71" w:rsidP="003B32E6">
      <w:pPr>
        <w:pStyle w:val="Akapitzlist"/>
        <w:ind w:left="708" w:hanging="774"/>
        <w:jc w:val="both"/>
        <w:rPr>
          <w:rFonts w:ascii="Times New Roman" w:hAnsi="Times New Roman" w:cs="Times New Roman"/>
          <w:sz w:val="24"/>
          <w:szCs w:val="24"/>
        </w:rPr>
      </w:pPr>
    </w:p>
    <w:p w14:paraId="73E4B1C6" w14:textId="5690C350" w:rsidR="005D6C71" w:rsidRPr="006356DC" w:rsidRDefault="005D6C71" w:rsidP="003B32E6">
      <w:pPr>
        <w:pStyle w:val="Akapitzlist"/>
        <w:ind w:left="708" w:hanging="774"/>
        <w:jc w:val="both"/>
        <w:rPr>
          <w:rFonts w:ascii="Times New Roman" w:hAnsi="Times New Roman" w:cs="Times New Roman"/>
          <w:sz w:val="24"/>
          <w:szCs w:val="24"/>
        </w:rPr>
      </w:pPr>
    </w:p>
    <w:p w14:paraId="0AA1AA9C" w14:textId="44DC4300" w:rsidR="005D6C71" w:rsidRPr="006356DC" w:rsidRDefault="005D6C71" w:rsidP="003B32E6">
      <w:pPr>
        <w:pStyle w:val="Akapitzlist"/>
        <w:ind w:left="708" w:hanging="774"/>
        <w:jc w:val="both"/>
        <w:rPr>
          <w:rFonts w:ascii="Times New Roman" w:hAnsi="Times New Roman" w:cs="Times New Roman"/>
          <w:sz w:val="24"/>
          <w:szCs w:val="24"/>
        </w:rPr>
      </w:pPr>
    </w:p>
    <w:p w14:paraId="51033D20" w14:textId="0E6D65CD" w:rsidR="005D6C71" w:rsidRPr="006356DC" w:rsidRDefault="005D6C71" w:rsidP="003B32E6">
      <w:pPr>
        <w:pStyle w:val="Akapitzlist"/>
        <w:ind w:left="708" w:hanging="774"/>
        <w:jc w:val="both"/>
        <w:rPr>
          <w:rFonts w:ascii="Times New Roman" w:hAnsi="Times New Roman" w:cs="Times New Roman"/>
          <w:sz w:val="24"/>
          <w:szCs w:val="24"/>
        </w:rPr>
      </w:pPr>
    </w:p>
    <w:p w14:paraId="15E71143" w14:textId="6EF65E57" w:rsidR="005D6C71" w:rsidRPr="006356DC" w:rsidRDefault="005D6C71" w:rsidP="003B32E6">
      <w:pPr>
        <w:pStyle w:val="Akapitzlist"/>
        <w:ind w:left="708" w:hanging="774"/>
        <w:jc w:val="both"/>
        <w:rPr>
          <w:rFonts w:ascii="Times New Roman" w:hAnsi="Times New Roman" w:cs="Times New Roman"/>
          <w:sz w:val="24"/>
          <w:szCs w:val="24"/>
        </w:rPr>
      </w:pPr>
    </w:p>
    <w:p w14:paraId="7C8E18BA" w14:textId="463F100D" w:rsidR="005D6C71" w:rsidRPr="006356DC" w:rsidRDefault="005D6C71" w:rsidP="003B32E6">
      <w:pPr>
        <w:pStyle w:val="Akapitzlist"/>
        <w:ind w:left="708" w:hanging="774"/>
        <w:jc w:val="both"/>
        <w:rPr>
          <w:rFonts w:ascii="Times New Roman" w:hAnsi="Times New Roman" w:cs="Times New Roman"/>
          <w:sz w:val="24"/>
          <w:szCs w:val="24"/>
        </w:rPr>
      </w:pPr>
    </w:p>
    <w:p w14:paraId="7C578BA0" w14:textId="6F3E95F3" w:rsidR="005D6C71" w:rsidRPr="006356DC" w:rsidRDefault="005D6C71" w:rsidP="003B32E6">
      <w:pPr>
        <w:pStyle w:val="Akapitzlist"/>
        <w:ind w:left="708" w:hanging="774"/>
        <w:jc w:val="both"/>
        <w:rPr>
          <w:rFonts w:ascii="Times New Roman" w:hAnsi="Times New Roman" w:cs="Times New Roman"/>
          <w:sz w:val="24"/>
          <w:szCs w:val="24"/>
        </w:rPr>
      </w:pPr>
    </w:p>
    <w:p w14:paraId="4F0B7DEB" w14:textId="24C9CF47" w:rsidR="005D6C71" w:rsidRPr="006356DC" w:rsidRDefault="005D6C71" w:rsidP="003B32E6">
      <w:pPr>
        <w:pStyle w:val="Akapitzlist"/>
        <w:ind w:left="708" w:hanging="774"/>
        <w:jc w:val="both"/>
        <w:rPr>
          <w:rFonts w:ascii="Times New Roman" w:hAnsi="Times New Roman" w:cs="Times New Roman"/>
          <w:sz w:val="24"/>
          <w:szCs w:val="24"/>
        </w:rPr>
      </w:pPr>
    </w:p>
    <w:p w14:paraId="6D219C8C" w14:textId="63DF851B" w:rsidR="005D6C71" w:rsidRPr="006356DC" w:rsidRDefault="005D6C71" w:rsidP="003B32E6">
      <w:pPr>
        <w:pStyle w:val="Akapitzlist"/>
        <w:ind w:left="708" w:hanging="774"/>
        <w:jc w:val="both"/>
        <w:rPr>
          <w:rFonts w:ascii="Times New Roman" w:hAnsi="Times New Roman" w:cs="Times New Roman"/>
          <w:sz w:val="24"/>
          <w:szCs w:val="24"/>
        </w:rPr>
      </w:pPr>
    </w:p>
    <w:p w14:paraId="110258E5" w14:textId="3F4C4268" w:rsidR="005D6C71" w:rsidRPr="006356DC" w:rsidRDefault="005D6C71" w:rsidP="003B32E6">
      <w:pPr>
        <w:pStyle w:val="Akapitzlist"/>
        <w:ind w:left="708" w:hanging="774"/>
        <w:jc w:val="both"/>
        <w:rPr>
          <w:rFonts w:ascii="Times New Roman" w:hAnsi="Times New Roman" w:cs="Times New Roman"/>
          <w:sz w:val="24"/>
          <w:szCs w:val="24"/>
        </w:rPr>
      </w:pPr>
    </w:p>
    <w:p w14:paraId="6B9C789B" w14:textId="3DF47555" w:rsidR="005D6C71" w:rsidRPr="006356DC" w:rsidRDefault="005D6C71" w:rsidP="003B32E6">
      <w:pPr>
        <w:pStyle w:val="Akapitzlist"/>
        <w:ind w:left="708" w:hanging="774"/>
        <w:jc w:val="both"/>
        <w:rPr>
          <w:rFonts w:ascii="Times New Roman" w:hAnsi="Times New Roman" w:cs="Times New Roman"/>
          <w:sz w:val="24"/>
          <w:szCs w:val="24"/>
        </w:rPr>
      </w:pPr>
    </w:p>
    <w:p w14:paraId="664624C1" w14:textId="4297972D" w:rsidR="005D6C71" w:rsidRPr="006356DC" w:rsidRDefault="005D6C71" w:rsidP="003B32E6">
      <w:pPr>
        <w:pStyle w:val="Akapitzlist"/>
        <w:ind w:left="708" w:hanging="774"/>
        <w:jc w:val="both"/>
        <w:rPr>
          <w:rFonts w:ascii="Times New Roman" w:hAnsi="Times New Roman" w:cs="Times New Roman"/>
          <w:sz w:val="24"/>
          <w:szCs w:val="24"/>
        </w:rPr>
      </w:pPr>
    </w:p>
    <w:p w14:paraId="4C8F70B7" w14:textId="6736D835" w:rsidR="005D6C71" w:rsidRPr="006356DC" w:rsidRDefault="005D6C71" w:rsidP="003B32E6">
      <w:pPr>
        <w:pStyle w:val="Akapitzlist"/>
        <w:ind w:left="708" w:hanging="774"/>
        <w:jc w:val="both"/>
        <w:rPr>
          <w:rFonts w:ascii="Times New Roman" w:hAnsi="Times New Roman" w:cs="Times New Roman"/>
          <w:sz w:val="24"/>
          <w:szCs w:val="24"/>
        </w:rPr>
      </w:pPr>
    </w:p>
    <w:p w14:paraId="3E115168" w14:textId="3861CA60" w:rsidR="005D6C71" w:rsidRPr="006356DC" w:rsidRDefault="005D6C71" w:rsidP="003B32E6">
      <w:pPr>
        <w:pStyle w:val="Akapitzlist"/>
        <w:ind w:left="708" w:hanging="774"/>
        <w:jc w:val="both"/>
        <w:rPr>
          <w:rFonts w:ascii="Times New Roman" w:hAnsi="Times New Roman" w:cs="Times New Roman"/>
          <w:sz w:val="24"/>
          <w:szCs w:val="24"/>
        </w:rPr>
      </w:pPr>
    </w:p>
    <w:p w14:paraId="1A9DA370" w14:textId="19804A5A" w:rsidR="005D6C71" w:rsidRDefault="005D6C71" w:rsidP="003B32E6">
      <w:pPr>
        <w:pStyle w:val="Akapitzlist"/>
        <w:ind w:left="708" w:hanging="774"/>
        <w:jc w:val="both"/>
        <w:rPr>
          <w:rFonts w:ascii="Times New Roman" w:hAnsi="Times New Roman" w:cs="Times New Roman"/>
          <w:sz w:val="24"/>
          <w:szCs w:val="24"/>
        </w:rPr>
      </w:pPr>
    </w:p>
    <w:p w14:paraId="19067ACB" w14:textId="30BDA2B9" w:rsidR="0017595F" w:rsidRPr="006356DC" w:rsidRDefault="0017595F" w:rsidP="003B32E6">
      <w:pPr>
        <w:pStyle w:val="Akapitzlist"/>
        <w:ind w:left="708" w:hanging="774"/>
        <w:jc w:val="both"/>
        <w:rPr>
          <w:rFonts w:ascii="Times New Roman" w:hAnsi="Times New Roman" w:cs="Times New Roman"/>
          <w:sz w:val="24"/>
          <w:szCs w:val="24"/>
        </w:rPr>
      </w:pPr>
    </w:p>
    <w:p w14:paraId="1BF9C443" w14:textId="0EBE4750" w:rsidR="0017595F" w:rsidRDefault="0017595F" w:rsidP="00D60A52">
      <w:pPr>
        <w:jc w:val="center"/>
        <w:rPr>
          <w:rFonts w:ascii="Times New Roman" w:hAnsi="Times New Roman" w:cs="Times New Roman"/>
          <w:i/>
          <w:sz w:val="24"/>
          <w:szCs w:val="24"/>
        </w:rPr>
      </w:pPr>
    </w:p>
    <w:p w14:paraId="3DB81AE2" w14:textId="43885F00" w:rsidR="0017595F" w:rsidRDefault="0017595F" w:rsidP="0017595F">
      <w:pPr>
        <w:jc w:val="right"/>
        <w:rPr>
          <w:rFonts w:ascii="Times New Roman" w:hAnsi="Times New Roman" w:cs="Times New Roman"/>
          <w:i/>
          <w:sz w:val="24"/>
          <w:szCs w:val="24"/>
        </w:rPr>
      </w:pPr>
      <w:r>
        <w:rPr>
          <w:rFonts w:ascii="Times New Roman" w:hAnsi="Times New Roman" w:cs="Times New Roman"/>
          <w:i/>
          <w:sz w:val="24"/>
          <w:szCs w:val="24"/>
        </w:rPr>
        <w:lastRenderedPageBreak/>
        <w:t>Załącznik Nr 1</w:t>
      </w:r>
    </w:p>
    <w:p w14:paraId="7253F598" w14:textId="0ED48FD1" w:rsidR="00D60A52" w:rsidRDefault="0017595F" w:rsidP="00D60A52">
      <w:pPr>
        <w:jc w:val="center"/>
        <w:rPr>
          <w:rFonts w:ascii="Times New Roman" w:hAnsi="Times New Roman" w:cs="Times New Roman"/>
          <w:sz w:val="24"/>
          <w:szCs w:val="24"/>
        </w:rPr>
      </w:pPr>
      <w:r>
        <w:rPr>
          <w:rFonts w:ascii="Times New Roman" w:hAnsi="Times New Roman" w:cs="Times New Roman"/>
          <w:i/>
          <w:sz w:val="24"/>
          <w:szCs w:val="24"/>
        </w:rPr>
        <w:t>O</w:t>
      </w:r>
      <w:r w:rsidR="00D60A52">
        <w:rPr>
          <w:rFonts w:ascii="Times New Roman" w:hAnsi="Times New Roman" w:cs="Times New Roman"/>
          <w:i/>
          <w:sz w:val="24"/>
          <w:szCs w:val="24"/>
        </w:rPr>
        <w:t>świadczenie</w:t>
      </w:r>
      <w:r>
        <w:rPr>
          <w:rFonts w:ascii="Times New Roman" w:hAnsi="Times New Roman" w:cs="Times New Roman"/>
          <w:i/>
          <w:sz w:val="24"/>
          <w:szCs w:val="24"/>
        </w:rPr>
        <w:t>, które składa</w:t>
      </w:r>
      <w:r w:rsidR="00D60A52">
        <w:rPr>
          <w:rFonts w:ascii="Times New Roman" w:hAnsi="Times New Roman" w:cs="Times New Roman"/>
          <w:i/>
          <w:sz w:val="24"/>
          <w:szCs w:val="24"/>
        </w:rPr>
        <w:t xml:space="preserve"> każdy kandydat na pracownika lub współpracownika</w:t>
      </w:r>
      <w:r w:rsidR="00D60A52">
        <w:rPr>
          <w:rFonts w:ascii="Times New Roman" w:hAnsi="Times New Roman" w:cs="Times New Roman"/>
          <w:i/>
          <w:sz w:val="24"/>
          <w:szCs w:val="24"/>
        </w:rPr>
        <w:br/>
        <w:t xml:space="preserve"> podlegający weryfikacji</w:t>
      </w:r>
    </w:p>
    <w:p w14:paraId="1A01B0E5" w14:textId="77777777" w:rsidR="00D60A52" w:rsidRDefault="00D60A52" w:rsidP="00D60A52">
      <w:pPr>
        <w:jc w:val="center"/>
        <w:rPr>
          <w:rFonts w:ascii="Times New Roman" w:hAnsi="Times New Roman" w:cs="Times New Roman"/>
          <w:sz w:val="24"/>
          <w:szCs w:val="24"/>
        </w:rPr>
      </w:pPr>
    </w:p>
    <w:p w14:paraId="746BA3DF" w14:textId="21DD2FF8" w:rsidR="00D60A52" w:rsidRDefault="00D60A52" w:rsidP="0017595F">
      <w:pPr>
        <w:rPr>
          <w:rFonts w:ascii="Times New Roman" w:hAnsi="Times New Roman" w:cs="Times New Roman"/>
          <w:sz w:val="24"/>
          <w:szCs w:val="24"/>
        </w:rPr>
      </w:pPr>
    </w:p>
    <w:p w14:paraId="607A8FEE" w14:textId="77777777" w:rsidR="00D60A52" w:rsidRDefault="00D60A52" w:rsidP="00D60A52">
      <w:pPr>
        <w:spacing w:after="0"/>
        <w:rPr>
          <w:rFonts w:ascii="Times New Roman" w:hAnsi="Times New Roman" w:cs="Times New Roman"/>
          <w:sz w:val="24"/>
          <w:szCs w:val="24"/>
        </w:rPr>
      </w:pPr>
      <w:r>
        <w:rPr>
          <w:rFonts w:ascii="Times New Roman" w:hAnsi="Times New Roman" w:cs="Times New Roman"/>
          <w:sz w:val="24"/>
          <w:szCs w:val="24"/>
        </w:rPr>
        <w:t>…………………………………..</w:t>
      </w:r>
    </w:p>
    <w:p w14:paraId="58F08948" w14:textId="77777777" w:rsidR="00D60A52" w:rsidRDefault="00D60A52" w:rsidP="00D60A52">
      <w:pPr>
        <w:spacing w:after="0"/>
        <w:rPr>
          <w:rFonts w:ascii="Times New Roman" w:hAnsi="Times New Roman" w:cs="Times New Roman"/>
          <w:sz w:val="24"/>
          <w:szCs w:val="24"/>
        </w:rPr>
      </w:pPr>
      <w:r>
        <w:rPr>
          <w:rFonts w:ascii="Times New Roman" w:hAnsi="Times New Roman" w:cs="Times New Roman"/>
          <w:sz w:val="24"/>
          <w:szCs w:val="24"/>
        </w:rPr>
        <w:t xml:space="preserve">/Imię i Nazwisko/ </w:t>
      </w:r>
    </w:p>
    <w:p w14:paraId="4ECBACE9" w14:textId="333F816A" w:rsidR="00D60A52" w:rsidRDefault="00D60A52" w:rsidP="00D60A52">
      <w:pPr>
        <w:rPr>
          <w:rFonts w:ascii="Times New Roman" w:hAnsi="Times New Roman" w:cs="Times New Roman"/>
          <w:sz w:val="24"/>
          <w:szCs w:val="24"/>
        </w:rPr>
      </w:pPr>
    </w:p>
    <w:p w14:paraId="76B543C7" w14:textId="77777777" w:rsidR="00D60A52" w:rsidRDefault="00D60A52" w:rsidP="00D60A52">
      <w:pPr>
        <w:jc w:val="center"/>
        <w:rPr>
          <w:rFonts w:ascii="Times New Roman" w:hAnsi="Times New Roman" w:cs="Times New Roman"/>
          <w:b/>
          <w:sz w:val="24"/>
          <w:szCs w:val="24"/>
        </w:rPr>
      </w:pPr>
      <w:r>
        <w:rPr>
          <w:rFonts w:ascii="Times New Roman" w:hAnsi="Times New Roman" w:cs="Times New Roman"/>
          <w:b/>
          <w:sz w:val="24"/>
          <w:szCs w:val="24"/>
        </w:rPr>
        <w:t>OŚWIADCZENIE</w:t>
      </w:r>
    </w:p>
    <w:p w14:paraId="22F62108" w14:textId="77777777" w:rsidR="00D60A52" w:rsidRDefault="00D60A52" w:rsidP="00D60A52">
      <w:pPr>
        <w:jc w:val="center"/>
        <w:rPr>
          <w:rFonts w:ascii="Times New Roman" w:hAnsi="Times New Roman" w:cs="Times New Roman"/>
          <w:b/>
          <w:sz w:val="24"/>
          <w:szCs w:val="24"/>
        </w:rPr>
      </w:pPr>
    </w:p>
    <w:p w14:paraId="575DED92" w14:textId="77777777" w:rsidR="00D60A52" w:rsidRDefault="00D60A52" w:rsidP="00D60A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podstawie art. 21 ust. 5 i ust. 8 ustawy z dnia 13 maja 2016 r. o przeciwdziałaniu zagrożeniom przestępczością na tle seksualnym i ochronie małoletnich (Dz. U. 2024.560), </w:t>
      </w:r>
      <w:r>
        <w:rPr>
          <w:rFonts w:ascii="Times New Roman" w:hAnsi="Times New Roman" w:cs="Times New Roman"/>
          <w:b/>
          <w:sz w:val="24"/>
          <w:szCs w:val="24"/>
        </w:rPr>
        <w:t xml:space="preserve">świadomy/a odpowiedzialności karnej za złożenie fałszywego oświadczenia </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oświadczam, że: </w:t>
      </w:r>
      <w:r>
        <w:rPr>
          <w:rFonts w:ascii="Times New Roman" w:hAnsi="Times New Roman" w:cs="Times New Roman"/>
          <w:sz w:val="24"/>
          <w:szCs w:val="24"/>
        </w:rPr>
        <w:t>w ciągu ostatnich 20 lat tj. w latach</w:t>
      </w:r>
      <w:r>
        <w:rPr>
          <w:rFonts w:ascii="Times New Roman" w:hAnsi="Times New Roman" w:cs="Times New Roman"/>
          <w:sz w:val="24"/>
          <w:szCs w:val="24"/>
          <w:vertAlign w:val="superscript"/>
        </w:rPr>
        <w:t>2</w:t>
      </w:r>
      <w:r>
        <w:rPr>
          <w:rFonts w:ascii="Times New Roman" w:hAnsi="Times New Roman" w:cs="Times New Roman"/>
          <w:sz w:val="24"/>
          <w:szCs w:val="24"/>
        </w:rPr>
        <w:t xml:space="preserve"> od ………………………………</w:t>
      </w:r>
      <w:r>
        <w:rPr>
          <w:rFonts w:ascii="Times New Roman" w:hAnsi="Times New Roman" w:cs="Times New Roman"/>
          <w:sz w:val="24"/>
          <w:szCs w:val="24"/>
          <w:vertAlign w:val="superscript"/>
        </w:rPr>
        <w:t>3</w:t>
      </w:r>
    </w:p>
    <w:p w14:paraId="496FE6AF" w14:textId="77777777" w:rsidR="00D60A52" w:rsidRDefault="00D60A52" w:rsidP="00D60A52">
      <w:pPr>
        <w:pStyle w:val="Akapitzlist"/>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nie zamieszkiwałem/am w państwach innych niż Rzeczpospolita Polska i państwo mojego obywatelstwa;</w:t>
      </w:r>
    </w:p>
    <w:p w14:paraId="64F1AFF3" w14:textId="77777777" w:rsidR="00D60A52" w:rsidRDefault="00D60A52" w:rsidP="00D60A52">
      <w:pPr>
        <w:pStyle w:val="Akapitzlist"/>
        <w:numPr>
          <w:ilvl w:val="0"/>
          <w:numId w:val="20"/>
        </w:numPr>
        <w:spacing w:line="360" w:lineRule="auto"/>
        <w:rPr>
          <w:rFonts w:ascii="Times New Roman" w:hAnsi="Times New Roman" w:cs="Times New Roman"/>
          <w:sz w:val="24"/>
          <w:szCs w:val="24"/>
        </w:rPr>
      </w:pPr>
      <w:r>
        <w:rPr>
          <w:rFonts w:ascii="Times New Roman" w:hAnsi="Times New Roman" w:cs="Times New Roman"/>
          <w:sz w:val="24"/>
          <w:szCs w:val="24"/>
        </w:rPr>
        <w:t>zamieszkiwałem/am w następujących państwach innych niż Rzeczpospolita Polska i państwo mojego obywatelstwa jak poniżej:</w:t>
      </w:r>
    </w:p>
    <w:p w14:paraId="26F7D818" w14:textId="77777777" w:rsidR="00D60A52" w:rsidRDefault="00D60A52" w:rsidP="00D60A52">
      <w:pPr>
        <w:pStyle w:val="Akapitzlist"/>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w latach ……………………….. w ………………………..,</w:t>
      </w:r>
    </w:p>
    <w:p w14:paraId="0D29C9E4" w14:textId="77777777" w:rsidR="00D60A52" w:rsidRPr="00421F33" w:rsidRDefault="00D60A52" w:rsidP="00D60A52">
      <w:pPr>
        <w:pStyle w:val="Akapitzlist"/>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w latach ……………………….. w ………………………..</w:t>
      </w:r>
    </w:p>
    <w:p w14:paraId="1732FA03" w14:textId="77777777" w:rsidR="00D60A52" w:rsidRDefault="00D60A52" w:rsidP="00D60A52">
      <w:pPr>
        <w:spacing w:line="360" w:lineRule="auto"/>
        <w:rPr>
          <w:rFonts w:ascii="Times New Roman" w:hAnsi="Times New Roman" w:cs="Times New Roman"/>
          <w:sz w:val="24"/>
          <w:szCs w:val="24"/>
        </w:rPr>
      </w:pPr>
    </w:p>
    <w:p w14:paraId="19ADF1D3" w14:textId="77777777" w:rsidR="00D60A52" w:rsidRDefault="00D60A52" w:rsidP="00D60A52">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14:paraId="4122EFFD" w14:textId="77777777" w:rsidR="00D60A52" w:rsidRDefault="00D60A52" w:rsidP="00D60A52">
      <w:pPr>
        <w:spacing w:after="0" w:line="240" w:lineRule="auto"/>
        <w:rPr>
          <w:rFonts w:ascii="Times New Roman" w:hAnsi="Times New Roman" w:cs="Times New Roman"/>
          <w:sz w:val="24"/>
          <w:szCs w:val="24"/>
        </w:rPr>
      </w:pPr>
      <w:r>
        <w:rPr>
          <w:rFonts w:ascii="Times New Roman" w:hAnsi="Times New Roman" w:cs="Times New Roman"/>
          <w:sz w:val="24"/>
          <w:szCs w:val="24"/>
        </w:rPr>
        <w:t>/data/                                                               /czytelny podpis osoby składającej oświadczenie/</w:t>
      </w:r>
    </w:p>
    <w:p w14:paraId="745D898F" w14:textId="77777777" w:rsidR="00D60A52" w:rsidRDefault="00D60A52" w:rsidP="00D60A52">
      <w:pPr>
        <w:spacing w:line="240" w:lineRule="auto"/>
        <w:rPr>
          <w:rFonts w:ascii="Times New Roman" w:hAnsi="Times New Roman" w:cs="Times New Roman"/>
          <w:sz w:val="24"/>
          <w:szCs w:val="24"/>
        </w:rPr>
      </w:pPr>
    </w:p>
    <w:p w14:paraId="43732C2F" w14:textId="77777777" w:rsidR="00D60A52" w:rsidRDefault="00D60A52" w:rsidP="00D60A52">
      <w:pPr>
        <w:spacing w:line="240" w:lineRule="auto"/>
        <w:rPr>
          <w:rFonts w:ascii="Times New Roman" w:hAnsi="Times New Roman" w:cs="Times New Roman"/>
          <w:sz w:val="24"/>
          <w:szCs w:val="24"/>
        </w:rPr>
      </w:pPr>
    </w:p>
    <w:p w14:paraId="3472DD05" w14:textId="77777777" w:rsidR="00D60A52" w:rsidRDefault="00D60A52" w:rsidP="00D60A52">
      <w:pPr>
        <w:tabs>
          <w:tab w:val="left" w:pos="3324"/>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40402E9F" wp14:editId="79495BE1">
                <wp:simplePos x="0" y="0"/>
                <wp:positionH relativeFrom="column">
                  <wp:posOffset>6985</wp:posOffset>
                </wp:positionH>
                <wp:positionV relativeFrom="page">
                  <wp:posOffset>8724900</wp:posOffset>
                </wp:positionV>
                <wp:extent cx="2057400" cy="7620"/>
                <wp:effectExtent l="0" t="0" r="19050" b="30480"/>
                <wp:wrapNone/>
                <wp:docPr id="1" name="Łącznik prosty 1"/>
                <wp:cNvGraphicFramePr/>
                <a:graphic xmlns:a="http://schemas.openxmlformats.org/drawingml/2006/main">
                  <a:graphicData uri="http://schemas.microsoft.com/office/word/2010/wordprocessingShape">
                    <wps:wsp>
                      <wps:cNvCnPr/>
                      <wps:spPr>
                        <a:xfrm flipV="1">
                          <a:off x="0" y="0"/>
                          <a:ext cx="205740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6D7E3E0"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page" from=".55pt,687pt" to="162.55pt,6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" strokecolor="black [3213]" strokeweight=".5pt">
                <v:stroke joinstyle="miter"/>
                <w10:wrap anchory="page"/>
              </v:line>
            </w:pict>
          </mc:Fallback>
        </mc:AlternateContent>
      </w:r>
      <w:r>
        <w:rPr>
          <w:rFonts w:ascii="Times New Roman" w:hAnsi="Times New Roman" w:cs="Times New Roman"/>
          <w:sz w:val="24"/>
          <w:szCs w:val="24"/>
        </w:rPr>
        <w:tab/>
      </w:r>
    </w:p>
    <w:p w14:paraId="3595C968" w14:textId="77777777" w:rsidR="00D60A52" w:rsidRDefault="00D60A52" w:rsidP="00D60A52">
      <w:pPr>
        <w:tabs>
          <w:tab w:val="left" w:pos="3324"/>
        </w:tabs>
        <w:spacing w:after="0" w:line="240" w:lineRule="auto"/>
        <w:rPr>
          <w:rFonts w:ascii="Times New Roman" w:hAnsi="Times New Roman" w:cs="Times New Roman"/>
          <w:i/>
          <w:sz w:val="20"/>
          <w:szCs w:val="20"/>
        </w:rPr>
      </w:pPr>
      <w:r>
        <w:rPr>
          <w:rFonts w:ascii="Times New Roman" w:hAnsi="Times New Roman" w:cs="Times New Roman"/>
          <w:i/>
          <w:sz w:val="20"/>
          <w:szCs w:val="20"/>
          <w:vertAlign w:val="superscript"/>
        </w:rPr>
        <w:t xml:space="preserve">1 </w:t>
      </w:r>
      <w:r>
        <w:rPr>
          <w:rFonts w:ascii="Times New Roman" w:hAnsi="Times New Roman" w:cs="Times New Roman"/>
          <w:i/>
          <w:sz w:val="20"/>
          <w:szCs w:val="20"/>
        </w:rPr>
        <w:t>art. 233 § 1 ustawy z dnia 6 czerwca 1997 r. Kodeks karny (Dz. U 2014.17)-Kto, składając zeznanie mające służyć za dowód w postępowaniu sądowym lub innym postępowaniu prowadzonym na podstawie ustawy, zeznaje nieprawdę lub zataja prawdę, podlega karze pozbawienia wolności od 6 miesięcy do lat 8.</w:t>
      </w:r>
    </w:p>
    <w:p w14:paraId="4E5C6449" w14:textId="77777777" w:rsidR="00D60A52" w:rsidRPr="00421F33" w:rsidRDefault="00D60A52" w:rsidP="00D60A52">
      <w:pPr>
        <w:tabs>
          <w:tab w:val="left" w:pos="3324"/>
        </w:tabs>
        <w:spacing w:after="0" w:line="240" w:lineRule="auto"/>
        <w:rPr>
          <w:rFonts w:ascii="Times New Roman" w:hAnsi="Times New Roman" w:cs="Times New Roman"/>
          <w:i/>
          <w:sz w:val="20"/>
          <w:szCs w:val="20"/>
        </w:rPr>
      </w:pPr>
      <w:r>
        <w:rPr>
          <w:rFonts w:ascii="Times New Roman" w:hAnsi="Times New Roman" w:cs="Times New Roman"/>
          <w:i/>
          <w:sz w:val="20"/>
          <w:szCs w:val="20"/>
          <w:vertAlign w:val="superscript"/>
        </w:rPr>
        <w:t xml:space="preserve">2 </w:t>
      </w:r>
      <w:r>
        <w:rPr>
          <w:rFonts w:ascii="Times New Roman" w:hAnsi="Times New Roman" w:cs="Times New Roman"/>
          <w:i/>
          <w:sz w:val="20"/>
          <w:szCs w:val="20"/>
        </w:rPr>
        <w:t>wybierz właściwe</w:t>
      </w:r>
    </w:p>
    <w:p w14:paraId="498025A0" w14:textId="4C0CFE40" w:rsidR="00D60A52" w:rsidRDefault="00D60A52" w:rsidP="00D60A52">
      <w:pPr>
        <w:tabs>
          <w:tab w:val="left" w:pos="3324"/>
        </w:tabs>
        <w:spacing w:line="240" w:lineRule="auto"/>
        <w:rPr>
          <w:rFonts w:ascii="Times New Roman" w:hAnsi="Times New Roman" w:cs="Times New Roman"/>
          <w:i/>
          <w:sz w:val="20"/>
          <w:szCs w:val="20"/>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i/>
          <w:sz w:val="20"/>
          <w:szCs w:val="20"/>
        </w:rPr>
        <w:t>wybierz właściwy wariant</w:t>
      </w:r>
    </w:p>
    <w:p w14:paraId="2982ACC0" w14:textId="7661AA79" w:rsidR="00E96506" w:rsidRDefault="00E96506" w:rsidP="00D60A52">
      <w:pPr>
        <w:tabs>
          <w:tab w:val="left" w:pos="3324"/>
        </w:tabs>
        <w:spacing w:line="240" w:lineRule="auto"/>
        <w:rPr>
          <w:rFonts w:ascii="Times New Roman" w:hAnsi="Times New Roman" w:cs="Times New Roman"/>
          <w:i/>
          <w:sz w:val="20"/>
          <w:szCs w:val="20"/>
        </w:rPr>
      </w:pPr>
    </w:p>
    <w:p w14:paraId="1BD5D4A7" w14:textId="2670E38A" w:rsidR="00E96506" w:rsidRDefault="00E96506" w:rsidP="00D60A52">
      <w:pPr>
        <w:tabs>
          <w:tab w:val="left" w:pos="3324"/>
        </w:tabs>
        <w:spacing w:line="240" w:lineRule="auto"/>
        <w:rPr>
          <w:rFonts w:ascii="Times New Roman" w:hAnsi="Times New Roman" w:cs="Times New Roman"/>
          <w:i/>
          <w:sz w:val="20"/>
          <w:szCs w:val="20"/>
        </w:rPr>
      </w:pPr>
    </w:p>
    <w:p w14:paraId="53D5FB26" w14:textId="28381D12" w:rsidR="00E96506" w:rsidRDefault="00E96506" w:rsidP="00D60A52">
      <w:pPr>
        <w:tabs>
          <w:tab w:val="left" w:pos="3324"/>
        </w:tabs>
        <w:spacing w:line="240" w:lineRule="auto"/>
        <w:rPr>
          <w:rFonts w:ascii="Times New Roman" w:hAnsi="Times New Roman" w:cs="Times New Roman"/>
          <w:i/>
          <w:sz w:val="20"/>
          <w:szCs w:val="20"/>
        </w:rPr>
      </w:pPr>
    </w:p>
    <w:p w14:paraId="0BBFF589" w14:textId="58DC1EED" w:rsidR="00E96506" w:rsidRDefault="00E96506" w:rsidP="00D60A52">
      <w:pPr>
        <w:tabs>
          <w:tab w:val="left" w:pos="3324"/>
        </w:tabs>
        <w:spacing w:line="240" w:lineRule="auto"/>
        <w:rPr>
          <w:rFonts w:ascii="Times New Roman" w:hAnsi="Times New Roman" w:cs="Times New Roman"/>
          <w:i/>
          <w:sz w:val="20"/>
          <w:szCs w:val="20"/>
        </w:rPr>
      </w:pPr>
    </w:p>
    <w:p w14:paraId="0F9B4CEE" w14:textId="101D65A6" w:rsidR="00E96506" w:rsidRDefault="00E96506" w:rsidP="00D60A52">
      <w:pPr>
        <w:tabs>
          <w:tab w:val="left" w:pos="3324"/>
        </w:tabs>
        <w:spacing w:line="240" w:lineRule="auto"/>
        <w:rPr>
          <w:rFonts w:ascii="Times New Roman" w:hAnsi="Times New Roman" w:cs="Times New Roman"/>
          <w:i/>
          <w:sz w:val="20"/>
          <w:szCs w:val="20"/>
        </w:rPr>
      </w:pPr>
    </w:p>
    <w:p w14:paraId="52D13964" w14:textId="572D871E" w:rsidR="00E96506" w:rsidRPr="00421F33" w:rsidRDefault="00E96506" w:rsidP="00E96506">
      <w:pPr>
        <w:tabs>
          <w:tab w:val="left" w:pos="3324"/>
        </w:tabs>
        <w:spacing w:line="240" w:lineRule="auto"/>
        <w:jc w:val="right"/>
        <w:rPr>
          <w:rFonts w:ascii="Times New Roman" w:hAnsi="Times New Roman" w:cs="Times New Roman"/>
          <w:i/>
          <w:sz w:val="20"/>
          <w:szCs w:val="20"/>
        </w:rPr>
      </w:pPr>
      <w:r>
        <w:rPr>
          <w:rFonts w:ascii="Times New Roman" w:hAnsi="Times New Roman" w:cs="Times New Roman"/>
          <w:i/>
          <w:sz w:val="20"/>
          <w:szCs w:val="20"/>
        </w:rPr>
        <w:lastRenderedPageBreak/>
        <w:t>Załącznik Nr 2</w:t>
      </w:r>
    </w:p>
    <w:p w14:paraId="5430548C" w14:textId="7037C139" w:rsidR="00D60A52" w:rsidRDefault="00E96506" w:rsidP="00E96506">
      <w:pPr>
        <w:tabs>
          <w:tab w:val="left" w:pos="3324"/>
        </w:tabs>
        <w:spacing w:line="240" w:lineRule="auto"/>
        <w:jc w:val="center"/>
        <w:rPr>
          <w:rFonts w:ascii="Times New Roman" w:hAnsi="Times New Roman" w:cs="Times New Roman"/>
          <w:i/>
          <w:sz w:val="24"/>
          <w:szCs w:val="24"/>
        </w:rPr>
      </w:pPr>
      <w:r>
        <w:rPr>
          <w:rFonts w:ascii="Times New Roman" w:hAnsi="Times New Roman" w:cs="Times New Roman"/>
          <w:i/>
          <w:sz w:val="24"/>
          <w:szCs w:val="24"/>
        </w:rPr>
        <w:t>O</w:t>
      </w:r>
      <w:r w:rsidR="00D60A52" w:rsidRPr="00421F33">
        <w:rPr>
          <w:rFonts w:ascii="Times New Roman" w:hAnsi="Times New Roman" w:cs="Times New Roman"/>
          <w:i/>
          <w:sz w:val="24"/>
          <w:szCs w:val="24"/>
        </w:rPr>
        <w:t>świadczenie</w:t>
      </w:r>
      <w:r>
        <w:rPr>
          <w:rFonts w:ascii="Times New Roman" w:hAnsi="Times New Roman" w:cs="Times New Roman"/>
          <w:i/>
          <w:sz w:val="24"/>
          <w:szCs w:val="24"/>
        </w:rPr>
        <w:t>, które</w:t>
      </w:r>
      <w:r w:rsidR="00D60A52" w:rsidRPr="00421F33">
        <w:rPr>
          <w:rFonts w:ascii="Times New Roman" w:hAnsi="Times New Roman" w:cs="Times New Roman"/>
          <w:i/>
          <w:sz w:val="24"/>
          <w:szCs w:val="24"/>
        </w:rPr>
        <w:t xml:space="preserve"> składa każdy</w:t>
      </w:r>
      <w:r w:rsidR="00D60A52">
        <w:rPr>
          <w:rFonts w:ascii="Times New Roman" w:hAnsi="Times New Roman" w:cs="Times New Roman"/>
          <w:i/>
          <w:sz w:val="24"/>
          <w:szCs w:val="24"/>
        </w:rPr>
        <w:t xml:space="preserve"> kandydat na pracownika lub współpracownika, który jako cudzoziemiec lub osoba zamieszkująca w innych krajach w ostatnich 20 latach z którego ma być przedłożona informacja nie może jej przedstawić, bo kraj ten nie prowadzi takich rejestrów</w:t>
      </w:r>
    </w:p>
    <w:p w14:paraId="5D286E80" w14:textId="77777777" w:rsidR="00D60A52" w:rsidRDefault="00D60A52" w:rsidP="00D60A52">
      <w:pPr>
        <w:tabs>
          <w:tab w:val="left" w:pos="3324"/>
        </w:tabs>
        <w:spacing w:line="240" w:lineRule="auto"/>
        <w:jc w:val="center"/>
        <w:rPr>
          <w:rFonts w:ascii="Times New Roman" w:hAnsi="Times New Roman" w:cs="Times New Roman"/>
          <w:i/>
          <w:sz w:val="24"/>
          <w:szCs w:val="24"/>
        </w:rPr>
      </w:pPr>
    </w:p>
    <w:p w14:paraId="4A95B699" w14:textId="6819D81A" w:rsidR="00D60A52" w:rsidRDefault="00D60A52" w:rsidP="00D60A52">
      <w:pPr>
        <w:tabs>
          <w:tab w:val="left" w:pos="3324"/>
        </w:tabs>
        <w:spacing w:after="0" w:line="240" w:lineRule="auto"/>
        <w:rPr>
          <w:rFonts w:ascii="Times New Roman" w:hAnsi="Times New Roman" w:cs="Times New Roman"/>
          <w:sz w:val="24"/>
          <w:szCs w:val="24"/>
        </w:rPr>
      </w:pPr>
    </w:p>
    <w:p w14:paraId="6C8AFA19" w14:textId="77777777" w:rsidR="00D60A52" w:rsidRDefault="00D60A52" w:rsidP="00D60A52">
      <w:pPr>
        <w:tabs>
          <w:tab w:val="left" w:pos="3324"/>
        </w:tabs>
        <w:spacing w:after="0" w:line="240" w:lineRule="auto"/>
        <w:rPr>
          <w:rFonts w:ascii="Times New Roman" w:hAnsi="Times New Roman" w:cs="Times New Roman"/>
          <w:sz w:val="24"/>
          <w:szCs w:val="24"/>
        </w:rPr>
      </w:pPr>
    </w:p>
    <w:p w14:paraId="2AA98E37" w14:textId="77777777" w:rsidR="00D60A52" w:rsidRDefault="00D60A52" w:rsidP="00D60A52">
      <w:pPr>
        <w:tabs>
          <w:tab w:val="left" w:pos="3324"/>
        </w:tabs>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5C194A5" w14:textId="77777777" w:rsidR="00D60A52" w:rsidRDefault="00D60A52" w:rsidP="00D60A52">
      <w:pPr>
        <w:tabs>
          <w:tab w:val="left" w:pos="3324"/>
        </w:tabs>
        <w:spacing w:after="0" w:line="240" w:lineRule="auto"/>
        <w:rPr>
          <w:rFonts w:ascii="Times New Roman" w:hAnsi="Times New Roman" w:cs="Times New Roman"/>
          <w:sz w:val="24"/>
          <w:szCs w:val="24"/>
        </w:rPr>
      </w:pPr>
      <w:r>
        <w:rPr>
          <w:rFonts w:ascii="Times New Roman" w:hAnsi="Times New Roman" w:cs="Times New Roman"/>
          <w:sz w:val="24"/>
          <w:szCs w:val="24"/>
        </w:rPr>
        <w:t>/imię i nazwisko/</w:t>
      </w:r>
    </w:p>
    <w:p w14:paraId="2E704E6A" w14:textId="77777777" w:rsidR="00D60A52" w:rsidRDefault="00D60A52" w:rsidP="00D60A52">
      <w:pPr>
        <w:tabs>
          <w:tab w:val="left" w:pos="3324"/>
        </w:tabs>
        <w:spacing w:before="240" w:after="0" w:line="360" w:lineRule="auto"/>
        <w:jc w:val="center"/>
        <w:rPr>
          <w:rFonts w:ascii="Times New Roman" w:hAnsi="Times New Roman" w:cs="Times New Roman"/>
          <w:sz w:val="24"/>
          <w:szCs w:val="24"/>
        </w:rPr>
      </w:pPr>
      <w:r>
        <w:rPr>
          <w:rFonts w:ascii="Times New Roman" w:hAnsi="Times New Roman" w:cs="Times New Roman"/>
          <w:b/>
          <w:sz w:val="24"/>
          <w:szCs w:val="24"/>
        </w:rPr>
        <w:t>OŚWIADCZENIE</w:t>
      </w:r>
    </w:p>
    <w:p w14:paraId="257D157F" w14:textId="77777777" w:rsidR="00D60A52" w:rsidRDefault="00D60A52" w:rsidP="00D60A52">
      <w:pPr>
        <w:tabs>
          <w:tab w:val="left" w:pos="3324"/>
        </w:tabs>
        <w:spacing w:before="240" w:after="0" w:line="360" w:lineRule="auto"/>
        <w:jc w:val="center"/>
        <w:rPr>
          <w:rFonts w:ascii="Times New Roman" w:hAnsi="Times New Roman" w:cs="Times New Roman"/>
          <w:sz w:val="24"/>
          <w:szCs w:val="24"/>
        </w:rPr>
      </w:pPr>
    </w:p>
    <w:p w14:paraId="4AAE6C92" w14:textId="77777777" w:rsidR="00D60A52" w:rsidRDefault="00D60A52" w:rsidP="00D60A52">
      <w:pPr>
        <w:tabs>
          <w:tab w:val="left" w:pos="3324"/>
        </w:tabs>
        <w:spacing w:after="0" w:line="360" w:lineRule="auto"/>
        <w:jc w:val="both"/>
        <w:rPr>
          <w:rFonts w:ascii="Times New Roman" w:hAnsi="Times New Roman" w:cs="Times New Roman"/>
          <w:sz w:val="23"/>
          <w:szCs w:val="23"/>
        </w:rPr>
      </w:pPr>
      <w:r>
        <w:rPr>
          <w:rFonts w:ascii="Times New Roman" w:hAnsi="Times New Roman" w:cs="Times New Roman"/>
          <w:sz w:val="24"/>
          <w:szCs w:val="24"/>
        </w:rPr>
        <w:t xml:space="preserve">Na podstawie art. 21 ust. 5 i ust. 8 ustawy z dnia 13 maja 2016 r. o przeciwdziałaniu zagrożeniom przestępczością na tle seksualnym i ochronie małoletnich (Dz. U. 2024.560), </w:t>
      </w:r>
      <w:r w:rsidRPr="00207D71">
        <w:rPr>
          <w:rFonts w:ascii="Times New Roman" w:hAnsi="Times New Roman" w:cs="Times New Roman"/>
          <w:b/>
          <w:sz w:val="23"/>
          <w:szCs w:val="23"/>
        </w:rPr>
        <w:t xml:space="preserve">świadomy/a odpowiedzialności karnej za złożenie fałszywego oświadczenia </w:t>
      </w:r>
      <w:r w:rsidRPr="00207D71">
        <w:rPr>
          <w:rFonts w:ascii="Times New Roman" w:hAnsi="Times New Roman" w:cs="Times New Roman"/>
          <w:b/>
          <w:sz w:val="23"/>
          <w:szCs w:val="23"/>
          <w:vertAlign w:val="superscript"/>
        </w:rPr>
        <w:t>4</w:t>
      </w:r>
      <w:r w:rsidRPr="00207D71">
        <w:rPr>
          <w:rFonts w:ascii="Times New Roman" w:hAnsi="Times New Roman" w:cs="Times New Roman"/>
          <w:b/>
          <w:sz w:val="23"/>
          <w:szCs w:val="23"/>
        </w:rPr>
        <w:t>, oświadczam, że</w:t>
      </w:r>
      <w:r>
        <w:rPr>
          <w:rFonts w:ascii="Times New Roman" w:hAnsi="Times New Roman" w:cs="Times New Roman"/>
          <w:b/>
          <w:sz w:val="23"/>
          <w:szCs w:val="23"/>
        </w:rPr>
        <w:t>:</w:t>
      </w:r>
    </w:p>
    <w:p w14:paraId="2088092A" w14:textId="77777777" w:rsidR="00D60A52" w:rsidRPr="00207D71" w:rsidRDefault="00D60A52" w:rsidP="00D60A52">
      <w:pPr>
        <w:pStyle w:val="Akapitzlist"/>
        <w:numPr>
          <w:ilvl w:val="0"/>
          <w:numId w:val="22"/>
        </w:numPr>
        <w:tabs>
          <w:tab w:val="left" w:pos="3324"/>
        </w:tabs>
        <w:spacing w:after="0" w:line="360" w:lineRule="auto"/>
        <w:jc w:val="both"/>
        <w:rPr>
          <w:rFonts w:ascii="Times New Roman" w:hAnsi="Times New Roman" w:cs="Times New Roman"/>
          <w:sz w:val="24"/>
          <w:szCs w:val="24"/>
        </w:rPr>
      </w:pPr>
      <w:r w:rsidRPr="00207D71">
        <w:rPr>
          <w:rFonts w:ascii="Times New Roman" w:hAnsi="Times New Roman" w:cs="Times New Roman"/>
          <w:sz w:val="24"/>
          <w:szCs w:val="24"/>
        </w:rPr>
        <w:t>w ……………………………………….</w:t>
      </w:r>
      <w:r w:rsidRPr="00207D71">
        <w:rPr>
          <w:rFonts w:ascii="Times New Roman" w:hAnsi="Times New Roman" w:cs="Times New Roman"/>
          <w:sz w:val="24"/>
          <w:szCs w:val="24"/>
          <w:vertAlign w:val="superscript"/>
        </w:rPr>
        <w:t>5</w:t>
      </w:r>
      <w:r w:rsidRPr="00207D71">
        <w:rPr>
          <w:rFonts w:ascii="Times New Roman" w:hAnsi="Times New Roman" w:cs="Times New Roman"/>
          <w:sz w:val="24"/>
          <w:szCs w:val="24"/>
        </w:rPr>
        <w:t xml:space="preserve"> nie prowadzi się rejestru karnego;</w:t>
      </w:r>
    </w:p>
    <w:p w14:paraId="1DD447DB" w14:textId="77777777" w:rsidR="00D60A52" w:rsidRPr="00207D71" w:rsidRDefault="00D60A52" w:rsidP="00D60A52">
      <w:pPr>
        <w:pStyle w:val="Akapitzlist"/>
        <w:numPr>
          <w:ilvl w:val="0"/>
          <w:numId w:val="22"/>
        </w:numPr>
        <w:tabs>
          <w:tab w:val="left" w:pos="3324"/>
        </w:tabs>
        <w:spacing w:after="0" w:line="360" w:lineRule="auto"/>
        <w:jc w:val="both"/>
        <w:rPr>
          <w:rFonts w:ascii="Times New Roman" w:hAnsi="Times New Roman" w:cs="Times New Roman"/>
          <w:sz w:val="24"/>
          <w:szCs w:val="24"/>
        </w:rPr>
      </w:pPr>
      <w:r w:rsidRPr="00207D71">
        <w:rPr>
          <w:rFonts w:ascii="Times New Roman" w:hAnsi="Times New Roman" w:cs="Times New Roman"/>
          <w:sz w:val="24"/>
          <w:szCs w:val="24"/>
        </w:rPr>
        <w:t>nie byłam/em prawomocnie skazana/y w tym państwie za czyny zabronione</w:t>
      </w:r>
    </w:p>
    <w:p w14:paraId="73D56DDA" w14:textId="77777777" w:rsidR="00D60A52" w:rsidRPr="00207D71" w:rsidRDefault="00D60A52" w:rsidP="00D60A52">
      <w:pPr>
        <w:tabs>
          <w:tab w:val="left" w:pos="3324"/>
        </w:tabs>
        <w:spacing w:after="0" w:line="360" w:lineRule="auto"/>
        <w:jc w:val="both"/>
        <w:rPr>
          <w:rFonts w:ascii="Times New Roman" w:hAnsi="Times New Roman" w:cs="Times New Roman"/>
          <w:b/>
          <w:sz w:val="24"/>
          <w:szCs w:val="24"/>
        </w:rPr>
      </w:pPr>
      <w:r w:rsidRPr="00207D71">
        <w:rPr>
          <w:rFonts w:ascii="Times New Roman" w:hAnsi="Times New Roman" w:cs="Times New Roman"/>
          <w:b/>
          <w:sz w:val="24"/>
          <w:szCs w:val="24"/>
        </w:rPr>
        <w:t>odpowiadające przestępstwom określonym:</w:t>
      </w:r>
    </w:p>
    <w:p w14:paraId="5DE44778" w14:textId="77777777" w:rsidR="00D60A52" w:rsidRPr="00207D71" w:rsidRDefault="00D60A52" w:rsidP="00D60A52">
      <w:pPr>
        <w:pStyle w:val="Akapitzlist"/>
        <w:numPr>
          <w:ilvl w:val="0"/>
          <w:numId w:val="23"/>
        </w:numPr>
        <w:tabs>
          <w:tab w:val="left" w:pos="3324"/>
        </w:tabs>
        <w:spacing w:after="0" w:line="360" w:lineRule="auto"/>
        <w:jc w:val="both"/>
        <w:rPr>
          <w:rFonts w:ascii="Times New Roman" w:hAnsi="Times New Roman" w:cs="Times New Roman"/>
          <w:sz w:val="24"/>
          <w:szCs w:val="24"/>
        </w:rPr>
      </w:pPr>
      <w:r w:rsidRPr="00207D71">
        <w:rPr>
          <w:rFonts w:ascii="Times New Roman" w:hAnsi="Times New Roman" w:cs="Times New Roman"/>
          <w:sz w:val="24"/>
          <w:szCs w:val="24"/>
        </w:rPr>
        <w:t>w rozdziale XIX i rozdziale XXV Kodeksu karnego;</w:t>
      </w:r>
    </w:p>
    <w:p w14:paraId="1996A96D" w14:textId="77777777" w:rsidR="00D60A52" w:rsidRDefault="00D60A52" w:rsidP="00D60A52">
      <w:pPr>
        <w:pStyle w:val="Akapitzlist"/>
        <w:numPr>
          <w:ilvl w:val="0"/>
          <w:numId w:val="23"/>
        </w:numPr>
        <w:tabs>
          <w:tab w:val="left" w:pos="3324"/>
        </w:tabs>
        <w:spacing w:after="0" w:line="360" w:lineRule="auto"/>
        <w:jc w:val="both"/>
        <w:rPr>
          <w:rFonts w:ascii="Times New Roman" w:hAnsi="Times New Roman" w:cs="Times New Roman"/>
          <w:sz w:val="24"/>
          <w:szCs w:val="24"/>
        </w:rPr>
      </w:pPr>
      <w:r w:rsidRPr="00207D71">
        <w:rPr>
          <w:rFonts w:ascii="Times New Roman" w:hAnsi="Times New Roman" w:cs="Times New Roman"/>
          <w:sz w:val="24"/>
          <w:szCs w:val="24"/>
        </w:rPr>
        <w:t>w art. 189a i</w:t>
      </w:r>
      <w:r>
        <w:rPr>
          <w:rFonts w:ascii="Times New Roman" w:hAnsi="Times New Roman" w:cs="Times New Roman"/>
          <w:sz w:val="24"/>
          <w:szCs w:val="24"/>
        </w:rPr>
        <w:t xml:space="preserve"> art. 207 Kodeksu karnego;</w:t>
      </w:r>
    </w:p>
    <w:p w14:paraId="43EE847A" w14:textId="77777777" w:rsidR="00D60A52" w:rsidRDefault="00D60A52" w:rsidP="00D60A52">
      <w:pPr>
        <w:pStyle w:val="Akapitzlist"/>
        <w:numPr>
          <w:ilvl w:val="0"/>
          <w:numId w:val="23"/>
        </w:numPr>
        <w:tabs>
          <w:tab w:val="left" w:pos="332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 ustawie z dnia 29 lipca 2005 r. o przeciwdziałaniu narkomanii;</w:t>
      </w:r>
    </w:p>
    <w:p w14:paraId="305D19E8" w14:textId="77777777" w:rsidR="00D60A52" w:rsidRDefault="00D60A52" w:rsidP="00D60A52">
      <w:pPr>
        <w:pStyle w:val="Akapitzlist"/>
        <w:numPr>
          <w:ilvl w:val="0"/>
          <w:numId w:val="23"/>
        </w:numPr>
        <w:tabs>
          <w:tab w:val="left" w:pos="332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nie wydano wobec mnie innego orzeczenia, w którym stwierdzono, iż dopuściłam/em się takich czynów zabronionych;</w:t>
      </w:r>
    </w:p>
    <w:p w14:paraId="7EB7AE19" w14:textId="77777777" w:rsidR="00D60A52" w:rsidRPr="00293333" w:rsidRDefault="00D60A52" w:rsidP="00D60A52">
      <w:pPr>
        <w:pStyle w:val="Akapitzlist"/>
        <w:numPr>
          <w:ilvl w:val="0"/>
          <w:numId w:val="23"/>
        </w:numPr>
        <w:tabs>
          <w:tab w:val="left" w:pos="332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nie ma wobec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opieką nad nimi.</w:t>
      </w:r>
    </w:p>
    <w:p w14:paraId="679EE699" w14:textId="77777777" w:rsidR="00D60A52" w:rsidRDefault="00D60A52" w:rsidP="00D60A52">
      <w:pPr>
        <w:tabs>
          <w:tab w:val="left" w:pos="3324"/>
        </w:tabs>
        <w:spacing w:after="0" w:line="360" w:lineRule="auto"/>
        <w:ind w:left="360"/>
        <w:jc w:val="both"/>
        <w:rPr>
          <w:rFonts w:ascii="Times New Roman" w:hAnsi="Times New Roman" w:cs="Times New Roman"/>
          <w:sz w:val="24"/>
          <w:szCs w:val="24"/>
        </w:rPr>
      </w:pPr>
    </w:p>
    <w:p w14:paraId="56015C9D" w14:textId="77777777" w:rsidR="00D60A52" w:rsidRDefault="00D60A52" w:rsidP="00D60A52">
      <w:pPr>
        <w:tabs>
          <w:tab w:val="left" w:pos="332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 …………………………………………………</w:t>
      </w:r>
    </w:p>
    <w:p w14:paraId="0D4AD57F" w14:textId="77777777" w:rsidR="00D60A52" w:rsidRDefault="00D60A52" w:rsidP="00D60A52">
      <w:pPr>
        <w:tabs>
          <w:tab w:val="left" w:pos="332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/data/                                                              /czytelny podpis osoby składającej oświadczenie/</w:t>
      </w:r>
    </w:p>
    <w:p w14:paraId="0AED102E" w14:textId="77777777" w:rsidR="00D60A52" w:rsidRPr="00293333" w:rsidRDefault="00D60A52" w:rsidP="00D60A52">
      <w:pPr>
        <w:tabs>
          <w:tab w:val="left" w:pos="3324"/>
        </w:tabs>
        <w:spacing w:after="0" w:line="24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0E56C9F1" wp14:editId="328DD820">
                <wp:simplePos x="0" y="0"/>
                <wp:positionH relativeFrom="column">
                  <wp:posOffset>220345</wp:posOffset>
                </wp:positionH>
                <wp:positionV relativeFrom="paragraph">
                  <wp:posOffset>78105</wp:posOffset>
                </wp:positionV>
                <wp:extent cx="1691640" cy="7620"/>
                <wp:effectExtent l="0" t="0" r="22860" b="30480"/>
                <wp:wrapNone/>
                <wp:docPr id="2" name="Łącznik prosty 2"/>
                <wp:cNvGraphicFramePr/>
                <a:graphic xmlns:a="http://schemas.openxmlformats.org/drawingml/2006/main">
                  <a:graphicData uri="http://schemas.microsoft.com/office/word/2010/wordprocessingShape">
                    <wps:wsp>
                      <wps:cNvCnPr/>
                      <wps:spPr>
                        <a:xfrm flipV="1">
                          <a:off x="0" y="0"/>
                          <a:ext cx="16916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0CB9CD8" id="Łącznik prosty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7.35pt,6.15pt" to="150.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" strokecolor="black [3213]" strokeweight=".5pt">
                <v:stroke joinstyle="miter"/>
              </v:line>
            </w:pict>
          </mc:Fallback>
        </mc:AlternateContent>
      </w:r>
    </w:p>
    <w:p w14:paraId="43925A2D" w14:textId="77777777" w:rsidR="00D60A52" w:rsidRDefault="00D60A52" w:rsidP="00D60A52">
      <w:pPr>
        <w:tabs>
          <w:tab w:val="left" w:pos="3324"/>
        </w:tabs>
        <w:spacing w:after="0" w:line="240" w:lineRule="auto"/>
        <w:rPr>
          <w:rFonts w:ascii="Times New Roman" w:hAnsi="Times New Roman" w:cs="Times New Roman"/>
          <w:i/>
          <w:sz w:val="20"/>
          <w:szCs w:val="20"/>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hAnsi="Times New Roman" w:cs="Times New Roman"/>
          <w:i/>
          <w:sz w:val="20"/>
          <w:szCs w:val="20"/>
        </w:rPr>
        <w:t>art. 233 § 1 ustawy z dnia 6 czerwca 1997 r. Kodeks karny (Dz. U 2014.17)-Kto, składając zeznanie mające służyć za dowód w postępowaniu sądowym lub innym postępowaniu prowadzonym na podstawie ustawy, zeznaje nieprawdę lub zataja prawdę, podlega karze pozbawienia wolności od 6 miesięcy do lat 8.</w:t>
      </w:r>
    </w:p>
    <w:p w14:paraId="27B5EE93" w14:textId="511FC512" w:rsidR="005D6C71" w:rsidRPr="00CC4657" w:rsidRDefault="00D60A52" w:rsidP="00CC4657">
      <w:pPr>
        <w:tabs>
          <w:tab w:val="left" w:pos="3324"/>
        </w:tabs>
        <w:spacing w:after="0" w:line="240" w:lineRule="auto"/>
        <w:rPr>
          <w:rFonts w:ascii="Times New Roman" w:hAnsi="Times New Roman" w:cs="Times New Roman"/>
          <w:i/>
          <w:sz w:val="20"/>
          <w:szCs w:val="20"/>
        </w:rPr>
      </w:pPr>
      <w:r>
        <w:rPr>
          <w:rFonts w:ascii="Times New Roman" w:hAnsi="Times New Roman" w:cs="Times New Roman"/>
          <w:i/>
          <w:sz w:val="20"/>
          <w:szCs w:val="20"/>
          <w:vertAlign w:val="superscript"/>
        </w:rPr>
        <w:t xml:space="preserve">5 </w:t>
      </w:r>
      <w:r>
        <w:rPr>
          <w:rFonts w:ascii="Times New Roman" w:hAnsi="Times New Roman" w:cs="Times New Roman"/>
          <w:i/>
          <w:sz w:val="20"/>
          <w:szCs w:val="20"/>
        </w:rPr>
        <w:t xml:space="preserve">wskaż państwo, o którym składasz oświadczenie </w:t>
      </w:r>
    </w:p>
    <w:p w14:paraId="089A546C" w14:textId="385B93A3" w:rsidR="003B32E6" w:rsidRPr="006356DC" w:rsidRDefault="005D6C71"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 nr 3</w:t>
      </w:r>
    </w:p>
    <w:p w14:paraId="23A5558E"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do procedury określającej</w:t>
      </w:r>
    </w:p>
    <w:p w14:paraId="18CFE368"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 zakres kompetencji osoby odpowiedzialnej </w:t>
      </w:r>
    </w:p>
    <w:p w14:paraId="7A53D6CF"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za przygotowanie personelu placówki do </w:t>
      </w:r>
    </w:p>
    <w:p w14:paraId="7D64AEB8"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stosowania standardów ochrony małoletnich, </w:t>
      </w:r>
    </w:p>
    <w:p w14:paraId="1A8FBBDC"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zasady przygotowania personelu do ich stosowania </w:t>
      </w:r>
    </w:p>
    <w:p w14:paraId="1726B9DF"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oraz sposoby dokumentowania tej czynności</w:t>
      </w:r>
    </w:p>
    <w:p w14:paraId="43B55669" w14:textId="6AB790DC" w:rsidR="003B32E6" w:rsidRDefault="003B32E6" w:rsidP="003B32E6">
      <w:pPr>
        <w:pStyle w:val="Akapitzlist"/>
        <w:ind w:left="708" w:hanging="774"/>
        <w:jc w:val="both"/>
        <w:rPr>
          <w:rFonts w:ascii="Times New Roman" w:hAnsi="Times New Roman" w:cs="Times New Roman"/>
          <w:sz w:val="24"/>
          <w:szCs w:val="24"/>
        </w:rPr>
      </w:pPr>
    </w:p>
    <w:p w14:paraId="1F3D4966" w14:textId="7FB73372" w:rsidR="00D62C7C" w:rsidRDefault="00D62C7C" w:rsidP="003B32E6">
      <w:pPr>
        <w:pStyle w:val="Akapitzlist"/>
        <w:ind w:left="708" w:hanging="774"/>
        <w:jc w:val="both"/>
        <w:rPr>
          <w:rFonts w:ascii="Times New Roman" w:hAnsi="Times New Roman" w:cs="Times New Roman"/>
          <w:sz w:val="24"/>
          <w:szCs w:val="24"/>
        </w:rPr>
      </w:pPr>
    </w:p>
    <w:p w14:paraId="323DAC0E" w14:textId="774A637E" w:rsidR="00D62C7C" w:rsidRDefault="00D62C7C" w:rsidP="003B32E6">
      <w:pPr>
        <w:pStyle w:val="Akapitzlist"/>
        <w:ind w:left="708" w:hanging="774"/>
        <w:jc w:val="both"/>
        <w:rPr>
          <w:rFonts w:ascii="Times New Roman" w:hAnsi="Times New Roman" w:cs="Times New Roman"/>
          <w:sz w:val="24"/>
          <w:szCs w:val="24"/>
        </w:rPr>
      </w:pPr>
    </w:p>
    <w:p w14:paraId="7BD7D201" w14:textId="187A5160" w:rsidR="00D62C7C" w:rsidRPr="006356DC" w:rsidRDefault="00D62C7C" w:rsidP="003B32E6">
      <w:pPr>
        <w:pStyle w:val="Akapitzlist"/>
        <w:ind w:left="708" w:hanging="774"/>
        <w:jc w:val="both"/>
        <w:rPr>
          <w:rFonts w:ascii="Times New Roman" w:hAnsi="Times New Roman" w:cs="Times New Roman"/>
          <w:sz w:val="24"/>
          <w:szCs w:val="24"/>
        </w:rPr>
      </w:pPr>
      <w:r>
        <w:rPr>
          <w:rFonts w:ascii="Times New Roman" w:hAnsi="Times New Roman" w:cs="Times New Roman"/>
          <w:sz w:val="24"/>
          <w:szCs w:val="24"/>
        </w:rPr>
        <w:t xml:space="preserve"> </w:t>
      </w:r>
    </w:p>
    <w:p w14:paraId="1EC0CF0A"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65D384C1" w14:textId="278008FD"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t>(pieczęć placówki)</w:t>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(miejscowość, data)</w:t>
      </w:r>
    </w:p>
    <w:p w14:paraId="7E98BCF2"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44959224"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9143D3B" w14:textId="77777777" w:rsidR="003B32E6" w:rsidRPr="006356DC" w:rsidRDefault="003B32E6" w:rsidP="003B32E6">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Upoważnienie</w:t>
      </w:r>
    </w:p>
    <w:p w14:paraId="587DC537"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6C03C571" w14:textId="2F409DAF" w:rsidR="003B32E6" w:rsidRPr="006356DC" w:rsidRDefault="003B32E6" w:rsidP="003B32E6">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Na podstawie art. 22c ust. 1 pkt 5 Ustawy z dnia 13 maja 2016 r. o przeciwdziałaniu zagrożeniom przestępczością na tle seksualnym i ochroni</w:t>
      </w:r>
      <w:r w:rsidR="005D6C71" w:rsidRPr="006356DC">
        <w:rPr>
          <w:rFonts w:ascii="Times New Roman" w:hAnsi="Times New Roman" w:cs="Times New Roman"/>
          <w:sz w:val="24"/>
          <w:szCs w:val="24"/>
        </w:rPr>
        <w:t>e małoletnich (t.j. Dz.U. z 2024 r. poz. 560</w:t>
      </w:r>
      <w:r w:rsidRPr="006356DC">
        <w:rPr>
          <w:rFonts w:ascii="Times New Roman" w:hAnsi="Times New Roman" w:cs="Times New Roman"/>
          <w:sz w:val="24"/>
          <w:szCs w:val="24"/>
        </w:rPr>
        <w:t>) oraz § 2 ust. 1 Zarządzenia w sprawie przyjęcia zasad określających zakres kompetencji osoby odpowiedzialnej za przygotowanie personelu placówki do stosowania standardów ochrony małoletnich, zasady przygotowania personelu do ich stosowania oraz sposoby dokumentowania tej czynności upoważniam Pa</w:t>
      </w:r>
      <w:r w:rsidR="005D6C71" w:rsidRPr="006356DC">
        <w:rPr>
          <w:rFonts w:ascii="Times New Roman" w:hAnsi="Times New Roman" w:cs="Times New Roman"/>
          <w:sz w:val="24"/>
          <w:szCs w:val="24"/>
        </w:rPr>
        <w:t>nią/Pana ……………………………………………………….</w:t>
      </w:r>
      <w:r w:rsidRPr="006356DC">
        <w:rPr>
          <w:rFonts w:ascii="Times New Roman" w:hAnsi="Times New Roman" w:cs="Times New Roman"/>
          <w:sz w:val="24"/>
          <w:szCs w:val="24"/>
        </w:rPr>
        <w:t xml:space="preserve"> w Placówce Opiekuńczo - Wychowawczej do przygotowania personelu placówki do stosowania standardów ochrony małoletnich.</w:t>
      </w:r>
    </w:p>
    <w:p w14:paraId="67BA608E"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741725FD"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37194529"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5F7EFF3F" w14:textId="567C09E3"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(podpis dyrektora)</w:t>
      </w:r>
    </w:p>
    <w:p w14:paraId="26130D6C"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79ABB600" w14:textId="22E16494" w:rsidR="003B32E6" w:rsidRPr="006356DC" w:rsidRDefault="003B32E6" w:rsidP="003B32E6">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Odebrałem:</w:t>
      </w:r>
      <w:r w:rsidRPr="006356DC">
        <w:rPr>
          <w:rFonts w:ascii="Times New Roman" w:hAnsi="Times New Roman" w:cs="Times New Roman"/>
          <w:sz w:val="24"/>
          <w:szCs w:val="24"/>
        </w:rPr>
        <w:tab/>
      </w:r>
    </w:p>
    <w:p w14:paraId="4B7216A2" w14:textId="77777777" w:rsidR="003B32E6" w:rsidRPr="006356DC" w:rsidRDefault="003B32E6" w:rsidP="003B32E6">
      <w:pPr>
        <w:pStyle w:val="Akapitzlist"/>
        <w:ind w:left="708" w:hanging="774"/>
        <w:rPr>
          <w:rFonts w:ascii="Times New Roman" w:hAnsi="Times New Roman" w:cs="Times New Roman"/>
          <w:sz w:val="24"/>
          <w:szCs w:val="24"/>
        </w:rPr>
      </w:pPr>
      <w:r w:rsidRPr="006356DC">
        <w:rPr>
          <w:rFonts w:ascii="Times New Roman" w:hAnsi="Times New Roman" w:cs="Times New Roman"/>
          <w:sz w:val="24"/>
          <w:szCs w:val="24"/>
        </w:rPr>
        <w:tab/>
        <w:t xml:space="preserve">(podpis upoważnionego) </w:t>
      </w:r>
    </w:p>
    <w:p w14:paraId="0A0A5C2A" w14:textId="77777777" w:rsidR="003B32E6" w:rsidRPr="006356DC" w:rsidRDefault="003B32E6" w:rsidP="003B32E6">
      <w:pPr>
        <w:pStyle w:val="Akapitzlist"/>
        <w:ind w:left="708" w:hanging="774"/>
        <w:rPr>
          <w:rFonts w:ascii="Times New Roman" w:hAnsi="Times New Roman" w:cs="Times New Roman"/>
          <w:sz w:val="24"/>
          <w:szCs w:val="24"/>
        </w:rPr>
      </w:pPr>
    </w:p>
    <w:p w14:paraId="6F8F376E" w14:textId="77777777" w:rsidR="003B32E6" w:rsidRPr="006356DC" w:rsidRDefault="003B32E6" w:rsidP="003B32E6">
      <w:pPr>
        <w:pStyle w:val="Akapitzlist"/>
        <w:ind w:left="708" w:hanging="774"/>
        <w:rPr>
          <w:rFonts w:ascii="Times New Roman" w:hAnsi="Times New Roman" w:cs="Times New Roman"/>
          <w:sz w:val="24"/>
          <w:szCs w:val="24"/>
        </w:rPr>
      </w:pPr>
    </w:p>
    <w:p w14:paraId="30A8DEBB" w14:textId="77777777" w:rsidR="003B32E6" w:rsidRPr="006356DC" w:rsidRDefault="003B32E6" w:rsidP="003B32E6">
      <w:pPr>
        <w:pStyle w:val="Akapitzlist"/>
        <w:ind w:left="708" w:hanging="774"/>
        <w:rPr>
          <w:rFonts w:ascii="Times New Roman" w:hAnsi="Times New Roman" w:cs="Times New Roman"/>
          <w:sz w:val="24"/>
          <w:szCs w:val="24"/>
        </w:rPr>
      </w:pPr>
    </w:p>
    <w:p w14:paraId="0B327EC5" w14:textId="77777777" w:rsidR="003B32E6" w:rsidRPr="006356DC" w:rsidRDefault="003B32E6" w:rsidP="003B32E6">
      <w:pPr>
        <w:pStyle w:val="Akapitzlist"/>
        <w:ind w:left="708" w:hanging="774"/>
        <w:rPr>
          <w:rFonts w:ascii="Times New Roman" w:hAnsi="Times New Roman" w:cs="Times New Roman"/>
          <w:sz w:val="24"/>
          <w:szCs w:val="24"/>
        </w:rPr>
      </w:pPr>
    </w:p>
    <w:p w14:paraId="53EA5F1F" w14:textId="77777777" w:rsidR="003B32E6" w:rsidRPr="006356DC" w:rsidRDefault="003B32E6" w:rsidP="003B32E6">
      <w:pPr>
        <w:pStyle w:val="Akapitzlist"/>
        <w:ind w:left="708" w:hanging="774"/>
        <w:rPr>
          <w:rFonts w:ascii="Times New Roman" w:hAnsi="Times New Roman" w:cs="Times New Roman"/>
          <w:sz w:val="24"/>
          <w:szCs w:val="24"/>
        </w:rPr>
      </w:pPr>
    </w:p>
    <w:p w14:paraId="560B8A01" w14:textId="77777777" w:rsidR="003B32E6" w:rsidRPr="006356DC" w:rsidRDefault="003B32E6" w:rsidP="003B32E6">
      <w:pPr>
        <w:pStyle w:val="Akapitzlist"/>
        <w:ind w:left="708" w:hanging="774"/>
        <w:rPr>
          <w:rFonts w:ascii="Times New Roman" w:hAnsi="Times New Roman" w:cs="Times New Roman"/>
          <w:sz w:val="24"/>
          <w:szCs w:val="24"/>
        </w:rPr>
      </w:pPr>
    </w:p>
    <w:p w14:paraId="6734D142" w14:textId="77777777" w:rsidR="003B32E6" w:rsidRPr="006356DC" w:rsidRDefault="003B32E6" w:rsidP="003B32E6">
      <w:pPr>
        <w:pStyle w:val="Akapitzlist"/>
        <w:ind w:left="708" w:hanging="774"/>
        <w:rPr>
          <w:rFonts w:ascii="Times New Roman" w:hAnsi="Times New Roman" w:cs="Times New Roman"/>
          <w:sz w:val="24"/>
          <w:szCs w:val="24"/>
        </w:rPr>
      </w:pPr>
    </w:p>
    <w:p w14:paraId="4B9D5EEE" w14:textId="77777777" w:rsidR="003B32E6" w:rsidRPr="006356DC" w:rsidRDefault="003B32E6" w:rsidP="003B32E6">
      <w:pPr>
        <w:pStyle w:val="Akapitzlist"/>
        <w:ind w:left="708" w:hanging="774"/>
        <w:rPr>
          <w:rFonts w:ascii="Times New Roman" w:hAnsi="Times New Roman" w:cs="Times New Roman"/>
          <w:sz w:val="24"/>
          <w:szCs w:val="24"/>
        </w:rPr>
      </w:pPr>
    </w:p>
    <w:p w14:paraId="5D87662E" w14:textId="77777777" w:rsidR="003B32E6" w:rsidRPr="006356DC" w:rsidRDefault="003B32E6" w:rsidP="003B32E6">
      <w:pPr>
        <w:pStyle w:val="Akapitzlist"/>
        <w:ind w:left="708" w:hanging="774"/>
        <w:rPr>
          <w:rFonts w:ascii="Times New Roman" w:hAnsi="Times New Roman" w:cs="Times New Roman"/>
          <w:sz w:val="24"/>
          <w:szCs w:val="24"/>
        </w:rPr>
      </w:pPr>
    </w:p>
    <w:p w14:paraId="5F9209B8" w14:textId="77777777" w:rsidR="003B32E6" w:rsidRPr="006356DC" w:rsidRDefault="003B32E6" w:rsidP="003B32E6">
      <w:pPr>
        <w:pStyle w:val="Akapitzlist"/>
        <w:ind w:left="708" w:hanging="774"/>
        <w:rPr>
          <w:rFonts w:ascii="Times New Roman" w:hAnsi="Times New Roman" w:cs="Times New Roman"/>
          <w:sz w:val="24"/>
          <w:szCs w:val="24"/>
        </w:rPr>
      </w:pPr>
    </w:p>
    <w:p w14:paraId="0E25EA78" w14:textId="77777777" w:rsidR="003B32E6" w:rsidRPr="006356DC" w:rsidRDefault="003B32E6" w:rsidP="003B32E6">
      <w:pPr>
        <w:pStyle w:val="Akapitzlist"/>
        <w:ind w:left="708" w:hanging="774"/>
        <w:rPr>
          <w:rFonts w:ascii="Times New Roman" w:hAnsi="Times New Roman" w:cs="Times New Roman"/>
          <w:sz w:val="24"/>
          <w:szCs w:val="24"/>
        </w:rPr>
      </w:pPr>
    </w:p>
    <w:p w14:paraId="327C5F4D" w14:textId="77777777" w:rsidR="003B32E6" w:rsidRPr="006356DC" w:rsidRDefault="003B32E6" w:rsidP="003B32E6">
      <w:pPr>
        <w:pStyle w:val="Akapitzlist"/>
        <w:ind w:left="708" w:hanging="774"/>
        <w:rPr>
          <w:rFonts w:ascii="Times New Roman" w:hAnsi="Times New Roman" w:cs="Times New Roman"/>
          <w:sz w:val="24"/>
          <w:szCs w:val="24"/>
        </w:rPr>
      </w:pPr>
    </w:p>
    <w:p w14:paraId="46BC1538" w14:textId="40077F7D" w:rsidR="003B32E6" w:rsidRPr="00CC4657" w:rsidRDefault="003B32E6" w:rsidP="00CC4657">
      <w:pPr>
        <w:rPr>
          <w:rFonts w:ascii="Times New Roman" w:hAnsi="Times New Roman" w:cs="Times New Roman"/>
          <w:sz w:val="24"/>
          <w:szCs w:val="24"/>
        </w:rPr>
      </w:pPr>
    </w:p>
    <w:p w14:paraId="2A3B1397" w14:textId="77777777" w:rsidR="003B32E6" w:rsidRPr="006356DC" w:rsidRDefault="003B32E6" w:rsidP="003B32E6">
      <w:pPr>
        <w:pStyle w:val="Akapitzlist"/>
        <w:ind w:left="708" w:hanging="774"/>
        <w:rPr>
          <w:rFonts w:ascii="Times New Roman" w:hAnsi="Times New Roman" w:cs="Times New Roman"/>
          <w:sz w:val="24"/>
          <w:szCs w:val="24"/>
        </w:rPr>
      </w:pPr>
    </w:p>
    <w:p w14:paraId="2CEEC294" w14:textId="77777777" w:rsidR="003B32E6" w:rsidRPr="006356DC" w:rsidRDefault="003B32E6" w:rsidP="003B32E6">
      <w:pPr>
        <w:pStyle w:val="Akapitzlist"/>
        <w:ind w:left="708" w:hanging="774"/>
        <w:rPr>
          <w:rFonts w:ascii="Times New Roman" w:hAnsi="Times New Roman" w:cs="Times New Roman"/>
          <w:sz w:val="24"/>
          <w:szCs w:val="24"/>
        </w:rPr>
      </w:pPr>
    </w:p>
    <w:p w14:paraId="72DB2FC5" w14:textId="5B881729" w:rsidR="003B32E6" w:rsidRPr="006356DC" w:rsidRDefault="005D6C71"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Załącznik nr 4</w:t>
      </w:r>
    </w:p>
    <w:p w14:paraId="5DC4A07C"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do procedury określającej</w:t>
      </w:r>
    </w:p>
    <w:p w14:paraId="5B4DA211"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 zakres kompetencji osoby odpowiedzialnej </w:t>
      </w:r>
    </w:p>
    <w:p w14:paraId="4C4F4B07"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za przygotowanie personelu placówki do </w:t>
      </w:r>
    </w:p>
    <w:p w14:paraId="18FE381E"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stosowania standardów ochrony małoletnich, </w:t>
      </w:r>
    </w:p>
    <w:p w14:paraId="6BBB91F1"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 xml:space="preserve">zasady przygotowania personelu do ich stosowania </w:t>
      </w:r>
    </w:p>
    <w:p w14:paraId="15DAA97D" w14:textId="77777777" w:rsidR="003B32E6" w:rsidRPr="006356DC" w:rsidRDefault="003B32E6" w:rsidP="003B32E6">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oraz sposoby dokumentowania tej czynności</w:t>
      </w:r>
    </w:p>
    <w:p w14:paraId="00A4D949"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4F3073D3"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10D8493D" w14:textId="501BE285"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r>
      <w:r w:rsidRPr="006356DC">
        <w:rPr>
          <w:rFonts w:ascii="Times New Roman" w:hAnsi="Times New Roman" w:cs="Times New Roman"/>
          <w:sz w:val="24"/>
          <w:szCs w:val="24"/>
        </w:rPr>
        <w:tab/>
        <w:t>(miejscowość, data)</w:t>
      </w:r>
    </w:p>
    <w:p w14:paraId="547E5119"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0CF9FECE"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6DB0ECB1" w14:textId="77777777" w:rsidR="003B32E6" w:rsidRPr="006356DC" w:rsidRDefault="003B32E6" w:rsidP="003B32E6">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Oświadczenie</w:t>
      </w:r>
    </w:p>
    <w:p w14:paraId="3775238F"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23E1F619" w14:textId="33E1EDA6" w:rsidR="003B32E6" w:rsidRPr="006356DC" w:rsidRDefault="003B32E6" w:rsidP="003B32E6">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Oświadczam, że zapoznałam się / zapoznałem się ze standardami ochrony małoletnich, obowiązującymi w ............................................................</w:t>
      </w:r>
      <w:r w:rsidR="005D6C71" w:rsidRPr="006356DC">
        <w:rPr>
          <w:rFonts w:ascii="Times New Roman" w:hAnsi="Times New Roman" w:cs="Times New Roman"/>
          <w:sz w:val="24"/>
          <w:szCs w:val="24"/>
        </w:rPr>
        <w:t>.........................................................</w:t>
      </w:r>
      <w:r w:rsidR="00CC4657">
        <w:rPr>
          <w:rFonts w:ascii="Times New Roman" w:hAnsi="Times New Roman" w:cs="Times New Roman"/>
          <w:sz w:val="24"/>
          <w:szCs w:val="24"/>
        </w:rPr>
        <w:t>......................</w:t>
      </w:r>
      <w:r w:rsidRPr="006356DC">
        <w:rPr>
          <w:rFonts w:ascii="Times New Roman" w:hAnsi="Times New Roman" w:cs="Times New Roman"/>
          <w:sz w:val="24"/>
          <w:szCs w:val="24"/>
        </w:rPr>
        <w:t xml:space="preserve"> (nazwa placówki) i zostałam poinstruowana / zostałem poinstruowany o konieczności i zasadach ich stosowania.</w:t>
      </w:r>
    </w:p>
    <w:p w14:paraId="2EAAEC0F"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6E2EC028" w14:textId="77777777" w:rsidR="003B32E6" w:rsidRPr="006356DC" w:rsidRDefault="003B32E6" w:rsidP="003B32E6">
      <w:pPr>
        <w:pStyle w:val="Akapitzlist"/>
        <w:ind w:left="708" w:hanging="774"/>
        <w:jc w:val="both"/>
        <w:rPr>
          <w:rFonts w:ascii="Times New Roman" w:hAnsi="Times New Roman" w:cs="Times New Roman"/>
          <w:sz w:val="24"/>
          <w:szCs w:val="24"/>
        </w:rPr>
      </w:pPr>
    </w:p>
    <w:p w14:paraId="128EAE07" w14:textId="77777777"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3DBA1454" w14:textId="06B700D0" w:rsidR="003B32E6" w:rsidRPr="006356DC" w:rsidRDefault="003B32E6" w:rsidP="003B32E6">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p>
    <w:p w14:paraId="3589F82D"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482527FD"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30131DFA"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7136CB65"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6ACB88CE"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0D37F70B"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0BEB56BA"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443E5B62"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0D8A995F"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1241ECCC"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7B9EC315"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17CD2D10"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6C6FDD79"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2E6C5819"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7CEAB542"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3FF77DF1"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7501444C"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1A87BCC3"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05073B92"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66019AD7" w14:textId="77777777" w:rsidR="00263064" w:rsidRPr="006356DC" w:rsidRDefault="00263064" w:rsidP="003B32E6">
      <w:pPr>
        <w:pStyle w:val="Akapitzlist"/>
        <w:ind w:left="708" w:hanging="774"/>
        <w:jc w:val="both"/>
        <w:rPr>
          <w:rFonts w:ascii="Times New Roman" w:hAnsi="Times New Roman" w:cs="Times New Roman"/>
          <w:sz w:val="24"/>
          <w:szCs w:val="24"/>
        </w:rPr>
      </w:pPr>
    </w:p>
    <w:p w14:paraId="6974A978" w14:textId="7ADF551D" w:rsidR="00263064" w:rsidRDefault="00263064" w:rsidP="00CC4657">
      <w:pPr>
        <w:jc w:val="both"/>
        <w:rPr>
          <w:rFonts w:ascii="Times New Roman" w:hAnsi="Times New Roman" w:cs="Times New Roman"/>
          <w:sz w:val="24"/>
          <w:szCs w:val="24"/>
        </w:rPr>
      </w:pPr>
    </w:p>
    <w:p w14:paraId="64D12AAD" w14:textId="30B4CBE1" w:rsidR="003300FA" w:rsidRDefault="003300FA" w:rsidP="00CC4657">
      <w:pPr>
        <w:jc w:val="both"/>
        <w:rPr>
          <w:rFonts w:ascii="Times New Roman" w:hAnsi="Times New Roman" w:cs="Times New Roman"/>
          <w:sz w:val="24"/>
          <w:szCs w:val="24"/>
        </w:rPr>
      </w:pPr>
    </w:p>
    <w:p w14:paraId="22FE4A83" w14:textId="2F7C5A40" w:rsidR="003300FA" w:rsidRDefault="003300FA" w:rsidP="00CC4657">
      <w:pPr>
        <w:jc w:val="both"/>
        <w:rPr>
          <w:rFonts w:ascii="Times New Roman" w:hAnsi="Times New Roman" w:cs="Times New Roman"/>
          <w:sz w:val="24"/>
          <w:szCs w:val="24"/>
        </w:rPr>
      </w:pPr>
    </w:p>
    <w:p w14:paraId="509F12D4" w14:textId="1B093EA0" w:rsidR="003300FA" w:rsidRDefault="003300FA" w:rsidP="00CC4657">
      <w:pPr>
        <w:jc w:val="both"/>
        <w:rPr>
          <w:rFonts w:ascii="Times New Roman" w:hAnsi="Times New Roman" w:cs="Times New Roman"/>
          <w:sz w:val="24"/>
          <w:szCs w:val="24"/>
        </w:rPr>
      </w:pPr>
    </w:p>
    <w:p w14:paraId="4CB43267" w14:textId="2BB38AC3" w:rsidR="003300FA" w:rsidRDefault="003300FA" w:rsidP="00CC4657">
      <w:pPr>
        <w:jc w:val="both"/>
        <w:rPr>
          <w:rFonts w:ascii="Times New Roman" w:hAnsi="Times New Roman" w:cs="Times New Roman"/>
          <w:sz w:val="24"/>
          <w:szCs w:val="24"/>
        </w:rPr>
      </w:pPr>
    </w:p>
    <w:p w14:paraId="21DF1416" w14:textId="33E06485" w:rsidR="003300FA" w:rsidRDefault="003300FA" w:rsidP="00CC4657">
      <w:pPr>
        <w:jc w:val="both"/>
        <w:rPr>
          <w:rFonts w:ascii="Times New Roman" w:hAnsi="Times New Roman" w:cs="Times New Roman"/>
          <w:sz w:val="24"/>
          <w:szCs w:val="24"/>
        </w:rPr>
      </w:pPr>
    </w:p>
    <w:p w14:paraId="427D163C" w14:textId="503BCE8E" w:rsidR="003300FA" w:rsidRDefault="003300FA" w:rsidP="00CC4657">
      <w:pPr>
        <w:jc w:val="both"/>
        <w:rPr>
          <w:rFonts w:ascii="Times New Roman" w:hAnsi="Times New Roman" w:cs="Times New Roman"/>
          <w:sz w:val="24"/>
          <w:szCs w:val="24"/>
        </w:rPr>
      </w:pPr>
    </w:p>
    <w:p w14:paraId="216FF03C" w14:textId="7C9B5352" w:rsidR="003300FA" w:rsidRDefault="003300FA" w:rsidP="00CC4657">
      <w:pPr>
        <w:jc w:val="both"/>
        <w:rPr>
          <w:rFonts w:ascii="Times New Roman" w:hAnsi="Times New Roman" w:cs="Times New Roman"/>
          <w:sz w:val="24"/>
          <w:szCs w:val="24"/>
        </w:rPr>
      </w:pPr>
    </w:p>
    <w:p w14:paraId="6DD85CC2" w14:textId="44FBFB15" w:rsidR="003300FA" w:rsidRDefault="003300FA" w:rsidP="00CC4657">
      <w:pPr>
        <w:jc w:val="both"/>
        <w:rPr>
          <w:rFonts w:ascii="Times New Roman" w:hAnsi="Times New Roman" w:cs="Times New Roman"/>
          <w:sz w:val="24"/>
          <w:szCs w:val="24"/>
        </w:rPr>
      </w:pPr>
    </w:p>
    <w:p w14:paraId="11DC3045" w14:textId="74A8166A" w:rsidR="003300FA" w:rsidRDefault="003300FA" w:rsidP="00CC4657">
      <w:pPr>
        <w:jc w:val="both"/>
        <w:rPr>
          <w:rFonts w:ascii="Times New Roman" w:hAnsi="Times New Roman" w:cs="Times New Roman"/>
          <w:sz w:val="24"/>
          <w:szCs w:val="24"/>
        </w:rPr>
      </w:pPr>
    </w:p>
    <w:p w14:paraId="6F70DFBC" w14:textId="7D9A33E1" w:rsidR="003300FA" w:rsidRDefault="003300FA" w:rsidP="00CC4657">
      <w:pPr>
        <w:jc w:val="both"/>
        <w:rPr>
          <w:rFonts w:ascii="Times New Roman" w:hAnsi="Times New Roman" w:cs="Times New Roman"/>
          <w:sz w:val="24"/>
          <w:szCs w:val="24"/>
        </w:rPr>
      </w:pPr>
    </w:p>
    <w:p w14:paraId="1FC53128" w14:textId="22B96A56" w:rsidR="003300FA" w:rsidRDefault="003300FA" w:rsidP="00CC4657">
      <w:pPr>
        <w:jc w:val="both"/>
        <w:rPr>
          <w:rFonts w:ascii="Times New Roman" w:hAnsi="Times New Roman" w:cs="Times New Roman"/>
          <w:sz w:val="24"/>
          <w:szCs w:val="24"/>
        </w:rPr>
      </w:pPr>
    </w:p>
    <w:p w14:paraId="3E311ECA" w14:textId="23EFD848" w:rsidR="003300FA" w:rsidRDefault="003300FA" w:rsidP="00CC4657">
      <w:pPr>
        <w:jc w:val="both"/>
        <w:rPr>
          <w:rFonts w:ascii="Times New Roman" w:hAnsi="Times New Roman" w:cs="Times New Roman"/>
          <w:sz w:val="24"/>
          <w:szCs w:val="24"/>
        </w:rPr>
      </w:pPr>
    </w:p>
    <w:p w14:paraId="4348F6D5" w14:textId="64F3EA32" w:rsidR="003300FA" w:rsidRDefault="003300FA" w:rsidP="00CC4657">
      <w:pPr>
        <w:jc w:val="both"/>
        <w:rPr>
          <w:rFonts w:ascii="Times New Roman" w:hAnsi="Times New Roman" w:cs="Times New Roman"/>
          <w:sz w:val="24"/>
          <w:szCs w:val="24"/>
        </w:rPr>
      </w:pPr>
    </w:p>
    <w:p w14:paraId="7C6C73A0" w14:textId="22450F4F" w:rsidR="003300FA" w:rsidRDefault="003300FA" w:rsidP="00CC4657">
      <w:pPr>
        <w:jc w:val="both"/>
        <w:rPr>
          <w:rFonts w:ascii="Times New Roman" w:hAnsi="Times New Roman" w:cs="Times New Roman"/>
          <w:sz w:val="24"/>
          <w:szCs w:val="24"/>
        </w:rPr>
      </w:pPr>
    </w:p>
    <w:p w14:paraId="4E69009F" w14:textId="3B8F188F" w:rsidR="003300FA" w:rsidRDefault="003300FA" w:rsidP="00CC4657">
      <w:pPr>
        <w:jc w:val="both"/>
        <w:rPr>
          <w:rFonts w:ascii="Times New Roman" w:hAnsi="Times New Roman" w:cs="Times New Roman"/>
          <w:sz w:val="24"/>
          <w:szCs w:val="24"/>
        </w:rPr>
      </w:pPr>
    </w:p>
    <w:p w14:paraId="7BADE989" w14:textId="473180C1" w:rsidR="003300FA" w:rsidRDefault="003300FA" w:rsidP="00CC4657">
      <w:pPr>
        <w:jc w:val="both"/>
        <w:rPr>
          <w:rFonts w:ascii="Times New Roman" w:hAnsi="Times New Roman" w:cs="Times New Roman"/>
          <w:sz w:val="24"/>
          <w:szCs w:val="24"/>
        </w:rPr>
      </w:pPr>
    </w:p>
    <w:p w14:paraId="51254AAC" w14:textId="52C4A175" w:rsidR="003300FA" w:rsidRDefault="003300FA" w:rsidP="00CC4657">
      <w:pPr>
        <w:jc w:val="both"/>
        <w:rPr>
          <w:rFonts w:ascii="Times New Roman" w:hAnsi="Times New Roman" w:cs="Times New Roman"/>
          <w:sz w:val="24"/>
          <w:szCs w:val="24"/>
        </w:rPr>
      </w:pPr>
    </w:p>
    <w:p w14:paraId="5C72E57C" w14:textId="5B5F3FC2" w:rsidR="003300FA" w:rsidRDefault="003300FA" w:rsidP="00CC4657">
      <w:pPr>
        <w:jc w:val="both"/>
        <w:rPr>
          <w:rFonts w:ascii="Times New Roman" w:hAnsi="Times New Roman" w:cs="Times New Roman"/>
          <w:sz w:val="24"/>
          <w:szCs w:val="24"/>
        </w:rPr>
      </w:pPr>
    </w:p>
    <w:p w14:paraId="701DD395" w14:textId="0E19C48D" w:rsidR="003300FA" w:rsidRDefault="003300FA" w:rsidP="00CC4657">
      <w:pPr>
        <w:jc w:val="both"/>
        <w:rPr>
          <w:rFonts w:ascii="Times New Roman" w:hAnsi="Times New Roman" w:cs="Times New Roman"/>
          <w:sz w:val="24"/>
          <w:szCs w:val="24"/>
        </w:rPr>
      </w:pPr>
    </w:p>
    <w:p w14:paraId="0D961A76" w14:textId="20C11AA1" w:rsidR="003300FA" w:rsidRDefault="003300FA" w:rsidP="00CC4657">
      <w:pPr>
        <w:jc w:val="both"/>
        <w:rPr>
          <w:rFonts w:ascii="Times New Roman" w:hAnsi="Times New Roman" w:cs="Times New Roman"/>
          <w:sz w:val="24"/>
          <w:szCs w:val="24"/>
        </w:rPr>
      </w:pPr>
    </w:p>
    <w:p w14:paraId="2B275CE5" w14:textId="515C8A79" w:rsidR="003300FA" w:rsidRDefault="003300FA" w:rsidP="00CC4657">
      <w:pPr>
        <w:jc w:val="both"/>
        <w:rPr>
          <w:rFonts w:ascii="Times New Roman" w:hAnsi="Times New Roman" w:cs="Times New Roman"/>
          <w:sz w:val="24"/>
          <w:szCs w:val="24"/>
        </w:rPr>
      </w:pPr>
    </w:p>
    <w:p w14:paraId="663937A5" w14:textId="6493E356" w:rsidR="003300FA" w:rsidRDefault="003300FA" w:rsidP="00CC4657">
      <w:pPr>
        <w:jc w:val="both"/>
        <w:rPr>
          <w:rFonts w:ascii="Times New Roman" w:hAnsi="Times New Roman" w:cs="Times New Roman"/>
          <w:sz w:val="24"/>
          <w:szCs w:val="24"/>
        </w:rPr>
      </w:pPr>
    </w:p>
    <w:p w14:paraId="18853DF9" w14:textId="0D9D968A" w:rsidR="003300FA" w:rsidRDefault="003300FA" w:rsidP="00CC4657">
      <w:pPr>
        <w:jc w:val="both"/>
        <w:rPr>
          <w:rFonts w:ascii="Times New Roman" w:hAnsi="Times New Roman" w:cs="Times New Roman"/>
          <w:sz w:val="24"/>
          <w:szCs w:val="24"/>
        </w:rPr>
      </w:pPr>
    </w:p>
    <w:p w14:paraId="71A4EA05" w14:textId="13FC02CF" w:rsidR="003300FA" w:rsidRDefault="003300FA" w:rsidP="00CC4657">
      <w:pPr>
        <w:jc w:val="both"/>
        <w:rPr>
          <w:rFonts w:ascii="Times New Roman" w:hAnsi="Times New Roman" w:cs="Times New Roman"/>
          <w:sz w:val="24"/>
          <w:szCs w:val="24"/>
        </w:rPr>
      </w:pPr>
    </w:p>
    <w:p w14:paraId="46047DC4" w14:textId="23288A1F" w:rsidR="003300FA" w:rsidRDefault="003300FA" w:rsidP="00CC4657">
      <w:pPr>
        <w:jc w:val="both"/>
        <w:rPr>
          <w:rFonts w:ascii="Times New Roman" w:hAnsi="Times New Roman" w:cs="Times New Roman"/>
          <w:sz w:val="24"/>
          <w:szCs w:val="24"/>
        </w:rPr>
      </w:pPr>
    </w:p>
    <w:p w14:paraId="65478021" w14:textId="6856AB89" w:rsidR="003300FA" w:rsidRDefault="003300FA" w:rsidP="00CC4657">
      <w:pPr>
        <w:jc w:val="both"/>
        <w:rPr>
          <w:rFonts w:ascii="Times New Roman" w:hAnsi="Times New Roman" w:cs="Times New Roman"/>
          <w:sz w:val="24"/>
          <w:szCs w:val="24"/>
        </w:rPr>
      </w:pPr>
    </w:p>
    <w:p w14:paraId="5FFF9C41" w14:textId="1FEBFC96" w:rsidR="003300FA" w:rsidRDefault="003300FA" w:rsidP="00CC4657">
      <w:pPr>
        <w:jc w:val="both"/>
        <w:rPr>
          <w:rFonts w:ascii="Times New Roman" w:hAnsi="Times New Roman" w:cs="Times New Roman"/>
          <w:sz w:val="24"/>
          <w:szCs w:val="24"/>
        </w:rPr>
      </w:pPr>
    </w:p>
    <w:p w14:paraId="3B45C3EF" w14:textId="49B8D5F0" w:rsidR="003300FA" w:rsidRDefault="003300FA" w:rsidP="00CC4657">
      <w:pPr>
        <w:jc w:val="both"/>
        <w:rPr>
          <w:rFonts w:ascii="Times New Roman" w:hAnsi="Times New Roman" w:cs="Times New Roman"/>
          <w:sz w:val="24"/>
          <w:szCs w:val="24"/>
        </w:rPr>
      </w:pPr>
    </w:p>
    <w:p w14:paraId="52F4267D" w14:textId="5077A909" w:rsidR="003300FA" w:rsidRDefault="003300FA" w:rsidP="00CC4657">
      <w:pPr>
        <w:jc w:val="both"/>
        <w:rPr>
          <w:rFonts w:ascii="Times New Roman" w:hAnsi="Times New Roman" w:cs="Times New Roman"/>
          <w:sz w:val="24"/>
          <w:szCs w:val="24"/>
        </w:rPr>
      </w:pPr>
    </w:p>
    <w:p w14:paraId="637695D2" w14:textId="10691807" w:rsidR="003300FA" w:rsidRPr="00CC4657" w:rsidRDefault="003300FA" w:rsidP="00CC4657">
      <w:pPr>
        <w:jc w:val="both"/>
        <w:rPr>
          <w:rFonts w:ascii="Times New Roman" w:hAnsi="Times New Roman" w:cs="Times New Roman"/>
          <w:sz w:val="24"/>
          <w:szCs w:val="24"/>
        </w:rPr>
      </w:pPr>
    </w:p>
    <w:p w14:paraId="6B4CF118" w14:textId="3AE20282"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lastRenderedPageBreak/>
        <w:t xml:space="preserve">Zarządzenie Nr </w:t>
      </w:r>
      <w:r w:rsidR="005D6C71" w:rsidRPr="006356DC">
        <w:rPr>
          <w:rFonts w:ascii="Times New Roman" w:hAnsi="Times New Roman" w:cs="Times New Roman"/>
          <w:b/>
          <w:bCs/>
          <w:sz w:val="24"/>
          <w:szCs w:val="24"/>
        </w:rPr>
        <w:t>1</w:t>
      </w:r>
      <w:r w:rsidR="00727EF1">
        <w:rPr>
          <w:rFonts w:ascii="Times New Roman" w:hAnsi="Times New Roman" w:cs="Times New Roman"/>
          <w:b/>
          <w:bCs/>
          <w:sz w:val="24"/>
          <w:szCs w:val="24"/>
        </w:rPr>
        <w:t>3</w:t>
      </w:r>
      <w:r w:rsidRPr="006356DC">
        <w:rPr>
          <w:rFonts w:ascii="Times New Roman" w:hAnsi="Times New Roman" w:cs="Times New Roman"/>
          <w:b/>
          <w:bCs/>
          <w:sz w:val="24"/>
          <w:szCs w:val="24"/>
        </w:rPr>
        <w:t xml:space="preserve"> / 2024</w:t>
      </w:r>
    </w:p>
    <w:p w14:paraId="7137831A" w14:textId="711747AD" w:rsidR="000D0C14" w:rsidRPr="00483551" w:rsidRDefault="00483551" w:rsidP="00483551">
      <w:pPr>
        <w:pStyle w:val="Akapitzlist"/>
        <w:ind w:left="708" w:hanging="774"/>
        <w:jc w:val="center"/>
        <w:rPr>
          <w:rFonts w:ascii="Times New Roman" w:hAnsi="Times New Roman" w:cs="Times New Roman"/>
          <w:b/>
          <w:bCs/>
          <w:sz w:val="24"/>
          <w:szCs w:val="24"/>
        </w:rPr>
      </w:pPr>
      <w:r>
        <w:rPr>
          <w:rFonts w:ascii="Times New Roman" w:hAnsi="Times New Roman" w:cs="Times New Roman"/>
          <w:b/>
          <w:bCs/>
          <w:sz w:val="24"/>
          <w:szCs w:val="24"/>
        </w:rPr>
        <w:t>Dyrektora Domu Dziecka im. Janusza Korczaka</w:t>
      </w:r>
      <w:r w:rsidR="005D6C71" w:rsidRPr="00483551">
        <w:rPr>
          <w:rFonts w:ascii="Times New Roman" w:hAnsi="Times New Roman" w:cs="Times New Roman"/>
          <w:b/>
          <w:bCs/>
          <w:sz w:val="24"/>
          <w:szCs w:val="24"/>
        </w:rPr>
        <w:t xml:space="preserve"> w Rypinie</w:t>
      </w:r>
      <w:r w:rsidR="000D0C14" w:rsidRPr="00483551">
        <w:rPr>
          <w:rFonts w:ascii="Times New Roman" w:hAnsi="Times New Roman" w:cs="Times New Roman"/>
          <w:b/>
          <w:bCs/>
          <w:sz w:val="24"/>
          <w:szCs w:val="24"/>
        </w:rPr>
        <w:t xml:space="preserve"> </w:t>
      </w:r>
    </w:p>
    <w:p w14:paraId="3F57CBEF" w14:textId="0C714A2E" w:rsidR="00263064" w:rsidRPr="000D0C14" w:rsidRDefault="000D0C14" w:rsidP="000D0C14">
      <w:pPr>
        <w:pStyle w:val="Akapitzlist"/>
        <w:ind w:left="708" w:hanging="774"/>
        <w:jc w:val="center"/>
        <w:rPr>
          <w:rFonts w:ascii="Times New Roman" w:hAnsi="Times New Roman" w:cs="Times New Roman"/>
          <w:b/>
          <w:bCs/>
          <w:sz w:val="24"/>
          <w:szCs w:val="24"/>
        </w:rPr>
      </w:pPr>
      <w:r w:rsidRPr="000D0C14">
        <w:rPr>
          <w:rFonts w:ascii="Times New Roman" w:hAnsi="Times New Roman" w:cs="Times New Roman"/>
          <w:b/>
          <w:bCs/>
          <w:sz w:val="24"/>
          <w:szCs w:val="24"/>
        </w:rPr>
        <w:t>z dnia 01.07</w:t>
      </w:r>
      <w:r w:rsidR="00263064" w:rsidRPr="000D0C14">
        <w:rPr>
          <w:rFonts w:ascii="Times New Roman" w:hAnsi="Times New Roman" w:cs="Times New Roman"/>
          <w:b/>
          <w:bCs/>
          <w:sz w:val="24"/>
          <w:szCs w:val="24"/>
        </w:rPr>
        <w:t>.2024 r.</w:t>
      </w:r>
    </w:p>
    <w:p w14:paraId="263773C8" w14:textId="64F246A4"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w sprawie przyjęcia zasad zapewniających bezpieczne relacje między małoletnim a personelem placówki</w:t>
      </w:r>
    </w:p>
    <w:p w14:paraId="386195F9"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12C354E4" w14:textId="75A74014"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 xml:space="preserve">Na podstawie art. 22c ust. 1 pkt 1 Ustawy z dnia 13 maja 2016 r. o przeciwdziałaniu zagrożeniom przestępczością na tle seksualnym </w:t>
      </w:r>
      <w:r w:rsidR="009244BE" w:rsidRPr="006356DC">
        <w:rPr>
          <w:rFonts w:ascii="Times New Roman" w:hAnsi="Times New Roman" w:cs="Times New Roman"/>
          <w:sz w:val="24"/>
          <w:szCs w:val="24"/>
        </w:rPr>
        <w:t>i ochronie małoletnich (t.j. Dz.U. z 2024 r. poz. 560</w:t>
      </w:r>
      <w:r w:rsidRPr="006356DC">
        <w:rPr>
          <w:rFonts w:ascii="Times New Roman" w:hAnsi="Times New Roman" w:cs="Times New Roman"/>
          <w:sz w:val="24"/>
          <w:szCs w:val="24"/>
        </w:rPr>
        <w:t>) zarządzam, co następuje:</w:t>
      </w:r>
    </w:p>
    <w:p w14:paraId="6A9C63BA"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0CAAB98E"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1</w:t>
      </w:r>
    </w:p>
    <w:p w14:paraId="0C9D2E0B"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Wprowadza się zasady zapewniające bezpieczne relacje między małoletnim a personelem placówki, stanowiące załącznik do niniejszego zarządzenia.</w:t>
      </w:r>
    </w:p>
    <w:p w14:paraId="04FC0AFB"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543DEE63" w14:textId="77777777" w:rsidR="00263064" w:rsidRPr="006356DC" w:rsidRDefault="00263064" w:rsidP="00263064">
      <w:pPr>
        <w:pStyle w:val="Akapitzlist"/>
        <w:ind w:left="708" w:hanging="774"/>
        <w:jc w:val="center"/>
        <w:rPr>
          <w:rFonts w:ascii="Times New Roman" w:hAnsi="Times New Roman" w:cs="Times New Roman"/>
          <w:sz w:val="24"/>
          <w:szCs w:val="24"/>
        </w:rPr>
      </w:pPr>
      <w:r w:rsidRPr="006356DC">
        <w:rPr>
          <w:rFonts w:ascii="Times New Roman" w:hAnsi="Times New Roman" w:cs="Times New Roman"/>
          <w:sz w:val="24"/>
          <w:szCs w:val="24"/>
        </w:rPr>
        <w:t>§ 2</w:t>
      </w:r>
    </w:p>
    <w:p w14:paraId="66EF3670" w14:textId="576050B3"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Za</w:t>
      </w:r>
      <w:r w:rsidR="009244BE" w:rsidRPr="006356DC">
        <w:rPr>
          <w:rFonts w:ascii="Times New Roman" w:hAnsi="Times New Roman" w:cs="Times New Roman"/>
          <w:sz w:val="24"/>
          <w:szCs w:val="24"/>
        </w:rPr>
        <w:t>rządzenie obowiązuje</w:t>
      </w:r>
      <w:r w:rsidR="000D0C14">
        <w:rPr>
          <w:rFonts w:ascii="Times New Roman" w:hAnsi="Times New Roman" w:cs="Times New Roman"/>
          <w:sz w:val="24"/>
          <w:szCs w:val="24"/>
        </w:rPr>
        <w:t xml:space="preserve"> od 01 lipca</w:t>
      </w:r>
      <w:r w:rsidRPr="006356DC">
        <w:rPr>
          <w:rFonts w:ascii="Times New Roman" w:hAnsi="Times New Roman" w:cs="Times New Roman"/>
          <w:sz w:val="24"/>
          <w:szCs w:val="24"/>
        </w:rPr>
        <w:t xml:space="preserve"> 2024 r.</w:t>
      </w:r>
    </w:p>
    <w:p w14:paraId="020844CD"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12442559"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5B5975A4"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1202E8CD" w14:textId="77777777" w:rsidR="00263064" w:rsidRPr="006356DC" w:rsidRDefault="00263064" w:rsidP="00263064">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ab/>
        <w:t xml:space="preserve">(pieczęć i podpis dyrektora) </w:t>
      </w:r>
    </w:p>
    <w:p w14:paraId="49BAAE20"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18C04260"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1B4CCB8B"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0B03FD0C"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746BC66D"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7F0511D8"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5B965467"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3B3EB795"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0A8FBD4E"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7BEAF294"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7E0893FE"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0634A1BF"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72CE9700"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2D6963A4"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5446E1C1"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0E67B966"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05A2011E"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42D5F1A2"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386798A9"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4DFFCE2D"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26D8E048"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2EFA0978"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3AF0657B"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33F4B895"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042437AB" w14:textId="2694CA12" w:rsidR="00263064" w:rsidRPr="006356DC" w:rsidRDefault="00263064" w:rsidP="009244BE">
      <w:pPr>
        <w:rPr>
          <w:rFonts w:ascii="Times New Roman" w:hAnsi="Times New Roman" w:cs="Times New Roman"/>
          <w:sz w:val="24"/>
          <w:szCs w:val="24"/>
        </w:rPr>
      </w:pPr>
    </w:p>
    <w:p w14:paraId="2C722C04"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7197E8A4" w14:textId="77777777" w:rsidR="00263064" w:rsidRPr="006356DC" w:rsidRDefault="00263064" w:rsidP="00263064">
      <w:pPr>
        <w:pStyle w:val="Akapitzlist"/>
        <w:ind w:left="708" w:hanging="774"/>
        <w:jc w:val="right"/>
        <w:rPr>
          <w:rFonts w:ascii="Times New Roman" w:hAnsi="Times New Roman" w:cs="Times New Roman"/>
          <w:sz w:val="24"/>
          <w:szCs w:val="24"/>
        </w:rPr>
      </w:pPr>
    </w:p>
    <w:p w14:paraId="14A9BA3F" w14:textId="77777777" w:rsidR="00263064" w:rsidRPr="006356DC" w:rsidRDefault="00263064" w:rsidP="00263064">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Załącznik</w:t>
      </w:r>
    </w:p>
    <w:p w14:paraId="4E5AB816" w14:textId="77777777" w:rsidR="00263064" w:rsidRPr="006356DC" w:rsidRDefault="00263064" w:rsidP="00263064">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do Zarządzenia</w:t>
      </w:r>
    </w:p>
    <w:p w14:paraId="0954FC7C" w14:textId="335F16C6" w:rsidR="00263064" w:rsidRPr="006356DC" w:rsidRDefault="00263064" w:rsidP="00263064">
      <w:pPr>
        <w:pStyle w:val="Akapitzlist"/>
        <w:ind w:left="708" w:hanging="774"/>
        <w:jc w:val="right"/>
        <w:rPr>
          <w:rFonts w:ascii="Times New Roman" w:hAnsi="Times New Roman" w:cs="Times New Roman"/>
          <w:sz w:val="24"/>
          <w:szCs w:val="24"/>
        </w:rPr>
      </w:pPr>
      <w:r w:rsidRPr="006356DC">
        <w:rPr>
          <w:rFonts w:ascii="Times New Roman" w:hAnsi="Times New Roman" w:cs="Times New Roman"/>
          <w:sz w:val="24"/>
          <w:szCs w:val="24"/>
        </w:rPr>
        <w:tab/>
        <w:t xml:space="preserve">    Nr </w:t>
      </w:r>
      <w:r w:rsidR="009244BE" w:rsidRPr="006356DC">
        <w:rPr>
          <w:rFonts w:ascii="Times New Roman" w:hAnsi="Times New Roman" w:cs="Times New Roman"/>
          <w:sz w:val="24"/>
          <w:szCs w:val="24"/>
        </w:rPr>
        <w:t>1</w:t>
      </w:r>
      <w:r w:rsidR="00727EF1">
        <w:rPr>
          <w:rFonts w:ascii="Times New Roman" w:hAnsi="Times New Roman" w:cs="Times New Roman"/>
          <w:sz w:val="24"/>
          <w:szCs w:val="24"/>
        </w:rPr>
        <w:t>3</w:t>
      </w:r>
      <w:r w:rsidRPr="006356DC">
        <w:rPr>
          <w:rFonts w:ascii="Times New Roman" w:hAnsi="Times New Roman" w:cs="Times New Roman"/>
          <w:sz w:val="24"/>
          <w:szCs w:val="24"/>
        </w:rPr>
        <w:t>/2024</w:t>
      </w:r>
    </w:p>
    <w:p w14:paraId="1C66E862"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32EDA815"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Zasady zapewniające bezpieczne relacje między małoletnim a personelem placówki</w:t>
      </w:r>
    </w:p>
    <w:p w14:paraId="6255F51C"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16A917F4"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1</w:t>
      </w:r>
    </w:p>
    <w:p w14:paraId="7008AAE1"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Zasady ogólne</w:t>
      </w:r>
    </w:p>
    <w:p w14:paraId="17905F45"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Zasadą, której przestrzeganie jest wymagane od personelu w odniesieniu do wszystkich czynności podejmowanych przez personel w jednostce, jest działanie dla dobra dziecka i w jego najlepszym interesie. </w:t>
      </w:r>
    </w:p>
    <w:p w14:paraId="18A39257"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 xml:space="preserve">Personel placówki traktuje dziecko małoletnie z szacunkiem oraz uwzględnia jego godność i potrzeby. </w:t>
      </w:r>
    </w:p>
    <w:p w14:paraId="5631D6E4"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 xml:space="preserve">Personel działa w ramach obowiązującego prawa, przepisów wewnętrznych instytucji oraz swoich kompetencji. </w:t>
      </w:r>
    </w:p>
    <w:p w14:paraId="510DC703"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 xml:space="preserve">Niedopuszczalne jest podejmowanie jakichkolwiek czynności niedozwolonych, określonych w niniejszej procedurze, w jakiejkolwiek formie. </w:t>
      </w:r>
    </w:p>
    <w:p w14:paraId="1898A44B"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 xml:space="preserve">Zasady bezpiecznych relacji personelu z dziećmi obowiązują wszystkich pracowników, pedagogicznych i niepedagogicznych, stażystów i wolontariuszy. </w:t>
      </w:r>
    </w:p>
    <w:p w14:paraId="32E3A1CC"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61C2CCB3"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2</w:t>
      </w:r>
    </w:p>
    <w:p w14:paraId="0933D4B5"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Osoby wymienione w § 1 ust. 5 zobowiązane są do utrzymywania profesjonalnej relacji z dziećmi i każdorazowego rozważenia, czy twoja reakcja, komunikat bądź działanie wobec dziecka są adekwatne do sytuacji, bezpieczne, uzasadnione i sprawiedliwe.</w:t>
      </w:r>
    </w:p>
    <w:p w14:paraId="2473E9E4"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Osoby wymienione w § 1 ust. 5 zobowiązane są do działania w sposób otwarty i przejrzysty dla innych, aby zminimalizować ryzyko błędnej interpretacji twojego zachowania.</w:t>
      </w:r>
    </w:p>
    <w:p w14:paraId="0DE083E8"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793117F8"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3</w:t>
      </w:r>
    </w:p>
    <w:p w14:paraId="6B718A3D"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Zasady komunikacji</w:t>
      </w:r>
    </w:p>
    <w:p w14:paraId="7DD13DD1"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Zasady komunikacji z małoletnimi:</w:t>
      </w:r>
    </w:p>
    <w:p w14:paraId="5F3D7E46"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udzielaj odpowiedzi adekwatnych do wieku małoletniego i danej sytuacji,</w:t>
      </w:r>
    </w:p>
    <w:p w14:paraId="55222D4D"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nie wolno zawstydzać, upokarzać, lekceważyć i obrażać dziecka,</w:t>
      </w:r>
    </w:p>
    <w:p w14:paraId="1B30D611"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nie jest dopuszczalne podnoszenie głosu na małoletniego w sytuacji innej niż wynikająca z zagrożenia bezpieczeństwa dziecka lub innych dzieci.</w:t>
      </w:r>
    </w:p>
    <w:p w14:paraId="3B90FDA7"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445FC157"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4</w:t>
      </w:r>
    </w:p>
    <w:p w14:paraId="2888FFFF"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Zachowania niedozwolone wobec małoletnich</w:t>
      </w:r>
    </w:p>
    <w:p w14:paraId="2AD1A7DD"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 xml:space="preserve">Nie jest dopuszczalne ujawnianie danych wrażliwych dotyczących małoletniego, wyszczególnionych w art. 9 ust. 1 Rozporządzenia Parlamentu Europejskiego i Rady (UE) 2016/679 z dnia 27 kwietnia 2016 r. w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przetwarzanie danych genetycznych, danych biometrycznych w celu jednoznacznego </w:t>
      </w:r>
      <w:r w:rsidRPr="006356DC">
        <w:rPr>
          <w:rFonts w:ascii="Times New Roman" w:hAnsi="Times New Roman" w:cs="Times New Roman"/>
          <w:sz w:val="24"/>
          <w:szCs w:val="24"/>
        </w:rPr>
        <w:lastRenderedPageBreak/>
        <w:t>zidentyfikowania osoby fizycznej lub danych dotyczących zdrowia, seksualności albo orientacji seksualnej tej osoby.</w:t>
      </w:r>
    </w:p>
    <w:p w14:paraId="4821950A"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Zachowania niedozwolone obejmują używanie wulgarnych słów, gestów oraz żartów, czynienie uwag, które stanowią lub mogą być odebrane jako nawiązywanie w wypowiedziach do aktywności bądź atrakcyjności seksualnej.</w:t>
      </w:r>
    </w:p>
    <w:p w14:paraId="4B5F6C9C"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przewijaniu i w korzystaniu z toalety.</w:t>
      </w:r>
    </w:p>
    <w:p w14:paraId="26D67D8E"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4.</w:t>
      </w:r>
      <w:r w:rsidRPr="006356DC">
        <w:rPr>
          <w:rFonts w:ascii="Times New Roman" w:hAnsi="Times New Roman" w:cs="Times New Roman"/>
          <w:sz w:val="24"/>
          <w:szCs w:val="24"/>
        </w:rPr>
        <w:tab/>
        <w:t>Niedozwolone jest wykorzystywanie relacji wynikającej z władzy lub przewagi fizycznej (zastraszanie, przymuszanie, groźby).</w:t>
      </w:r>
    </w:p>
    <w:p w14:paraId="0D9B851C"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5.</w:t>
      </w:r>
      <w:r w:rsidRPr="006356DC">
        <w:rPr>
          <w:rFonts w:ascii="Times New Roman" w:hAnsi="Times New Roman" w:cs="Times New Roman"/>
          <w:sz w:val="24"/>
          <w:szCs w:val="24"/>
        </w:rPr>
        <w:tab/>
        <w:t>Nie jest dozwolone utrwalanie wizerunku dziecka dla celów prywatnych poprzez filmowanie, nagrywanie głosu, fotografowanie. Zakaz ten obejmuje także umożliwianie utrwalenia wizerunków małoletnich osobom trzecim. Wyjątkiem jest utrwalanie wizerunku na potrzeby placówki, na podstawie zgody udzielonej przez rodziców / prawnych opiekunów.</w:t>
      </w:r>
    </w:p>
    <w:p w14:paraId="224E3274" w14:textId="5510E37F"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6.</w:t>
      </w:r>
      <w:r w:rsidRPr="006356DC">
        <w:rPr>
          <w:rFonts w:ascii="Times New Roman" w:hAnsi="Times New Roman" w:cs="Times New Roman"/>
          <w:sz w:val="24"/>
          <w:szCs w:val="24"/>
        </w:rPr>
        <w:tab/>
        <w:t>Nie jest dozwolone proponowanie dzieciom alkoholu, wyrobów tytoniowych ani nielegaln</w:t>
      </w:r>
      <w:r w:rsidR="00C5477B">
        <w:rPr>
          <w:rFonts w:ascii="Times New Roman" w:hAnsi="Times New Roman" w:cs="Times New Roman"/>
          <w:sz w:val="24"/>
          <w:szCs w:val="24"/>
        </w:rPr>
        <w:t>ych substancji</w:t>
      </w:r>
      <w:r w:rsidRPr="006356DC">
        <w:rPr>
          <w:rFonts w:ascii="Times New Roman" w:hAnsi="Times New Roman" w:cs="Times New Roman"/>
          <w:sz w:val="24"/>
          <w:szCs w:val="24"/>
        </w:rPr>
        <w:t>.</w:t>
      </w:r>
    </w:p>
    <w:p w14:paraId="2CF25738"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7.</w:t>
      </w:r>
      <w:r w:rsidRPr="006356DC">
        <w:rPr>
          <w:rFonts w:ascii="Times New Roman" w:hAnsi="Times New Roman" w:cs="Times New Roman"/>
          <w:sz w:val="24"/>
          <w:szCs w:val="24"/>
        </w:rPr>
        <w:tab/>
        <w:t xml:space="preserve">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 </w:t>
      </w:r>
    </w:p>
    <w:p w14:paraId="6808D955"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3686717D"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5</w:t>
      </w:r>
    </w:p>
    <w:p w14:paraId="5EBC998E" w14:textId="275AB944"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Zachowania niedopuszczaln</w:t>
      </w:r>
      <w:r w:rsidR="009244BE" w:rsidRPr="006356DC">
        <w:rPr>
          <w:rFonts w:ascii="Times New Roman" w:hAnsi="Times New Roman" w:cs="Times New Roman"/>
          <w:b/>
          <w:bCs/>
          <w:sz w:val="24"/>
          <w:szCs w:val="24"/>
        </w:rPr>
        <w:t>e w sieci</w:t>
      </w:r>
    </w:p>
    <w:p w14:paraId="045BD1ED" w14:textId="77777777"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Nie jest dozwolone nawiązywanie kontaktów z małoletnimi uczęszczającymi do placówki poprzez przyjmowanie bądź wysyłanie zaproszeń w mediach społecznościowych.</w:t>
      </w:r>
    </w:p>
    <w:p w14:paraId="519135CE" w14:textId="021B25D2" w:rsidR="00263064" w:rsidRPr="006356DC" w:rsidRDefault="00263064" w:rsidP="00263064">
      <w:pPr>
        <w:pStyle w:val="Akapitzlist"/>
        <w:ind w:left="708" w:hanging="774"/>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Nie jest dozwolone utrzymywanie kontaktów towarzyskich z małoletnimi uczęszczającymi do placówki za pośrednictwem szeroko rozumianych sieci komputerowych i zewnętrznych aplikacji. Dopuszczalną formą komunikacji z małoletnimi i ich rodzicami lub opiekunami są kanały służbowe (e-mail, telefon służ</w:t>
      </w:r>
      <w:r w:rsidR="009244BE" w:rsidRPr="006356DC">
        <w:rPr>
          <w:rFonts w:ascii="Times New Roman" w:hAnsi="Times New Roman" w:cs="Times New Roman"/>
          <w:sz w:val="24"/>
          <w:szCs w:val="24"/>
        </w:rPr>
        <w:t xml:space="preserve">bowy). </w:t>
      </w:r>
    </w:p>
    <w:p w14:paraId="4ACA0F54" w14:textId="77777777" w:rsidR="00263064" w:rsidRPr="006356DC" w:rsidRDefault="00263064" w:rsidP="00263064">
      <w:pPr>
        <w:pStyle w:val="Akapitzlist"/>
        <w:ind w:left="708" w:hanging="774"/>
        <w:jc w:val="both"/>
        <w:rPr>
          <w:rFonts w:ascii="Times New Roman" w:hAnsi="Times New Roman" w:cs="Times New Roman"/>
          <w:sz w:val="24"/>
          <w:szCs w:val="24"/>
        </w:rPr>
      </w:pPr>
    </w:p>
    <w:p w14:paraId="44BAEE25"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 6</w:t>
      </w:r>
    </w:p>
    <w:p w14:paraId="524ED91B" w14:textId="77777777" w:rsidR="00263064" w:rsidRPr="006356DC" w:rsidRDefault="00263064" w:rsidP="00263064">
      <w:pPr>
        <w:pStyle w:val="Akapitzlist"/>
        <w:ind w:left="708" w:hanging="774"/>
        <w:jc w:val="center"/>
        <w:rPr>
          <w:rFonts w:ascii="Times New Roman" w:hAnsi="Times New Roman" w:cs="Times New Roman"/>
          <w:b/>
          <w:bCs/>
          <w:sz w:val="24"/>
          <w:szCs w:val="24"/>
        </w:rPr>
      </w:pPr>
      <w:r w:rsidRPr="006356DC">
        <w:rPr>
          <w:rFonts w:ascii="Times New Roman" w:hAnsi="Times New Roman" w:cs="Times New Roman"/>
          <w:b/>
          <w:bCs/>
          <w:sz w:val="24"/>
          <w:szCs w:val="24"/>
        </w:rPr>
        <w:t>Odpowiedzialność</w:t>
      </w:r>
    </w:p>
    <w:p w14:paraId="6E837BB9" w14:textId="35EBCE94" w:rsidR="00263064" w:rsidRPr="006356DC" w:rsidRDefault="00263064" w:rsidP="00263064">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Złamanie zasad wymienionych w przedmiotowej procedurze jest podstawą odpowiedzialności dyscyplinarnej lub karnej.</w:t>
      </w:r>
    </w:p>
    <w:p w14:paraId="02DD4A3A" w14:textId="77777777" w:rsidR="00B66461" w:rsidRPr="006356DC" w:rsidRDefault="00B66461" w:rsidP="00263064">
      <w:pPr>
        <w:pStyle w:val="Akapitzlist"/>
        <w:ind w:left="708"/>
        <w:jc w:val="both"/>
        <w:rPr>
          <w:rFonts w:ascii="Times New Roman" w:hAnsi="Times New Roman" w:cs="Times New Roman"/>
          <w:sz w:val="24"/>
          <w:szCs w:val="24"/>
        </w:rPr>
      </w:pPr>
    </w:p>
    <w:p w14:paraId="75D24701" w14:textId="77777777" w:rsidR="00B66461" w:rsidRPr="006356DC" w:rsidRDefault="00B66461" w:rsidP="00263064">
      <w:pPr>
        <w:pStyle w:val="Akapitzlist"/>
        <w:ind w:left="708"/>
        <w:jc w:val="both"/>
        <w:rPr>
          <w:rFonts w:ascii="Times New Roman" w:hAnsi="Times New Roman" w:cs="Times New Roman"/>
          <w:sz w:val="24"/>
          <w:szCs w:val="24"/>
        </w:rPr>
      </w:pPr>
    </w:p>
    <w:p w14:paraId="186EC354" w14:textId="77777777" w:rsidR="00B66461" w:rsidRPr="006356DC" w:rsidRDefault="00B66461" w:rsidP="00263064">
      <w:pPr>
        <w:pStyle w:val="Akapitzlist"/>
        <w:ind w:left="708"/>
        <w:jc w:val="both"/>
        <w:rPr>
          <w:rFonts w:ascii="Times New Roman" w:hAnsi="Times New Roman" w:cs="Times New Roman"/>
          <w:sz w:val="24"/>
          <w:szCs w:val="24"/>
        </w:rPr>
      </w:pPr>
    </w:p>
    <w:p w14:paraId="260123A1" w14:textId="77777777" w:rsidR="00B66461" w:rsidRPr="006356DC" w:rsidRDefault="00B66461" w:rsidP="00263064">
      <w:pPr>
        <w:pStyle w:val="Akapitzlist"/>
        <w:ind w:left="708"/>
        <w:jc w:val="both"/>
        <w:rPr>
          <w:rFonts w:ascii="Times New Roman" w:hAnsi="Times New Roman" w:cs="Times New Roman"/>
          <w:sz w:val="24"/>
          <w:szCs w:val="24"/>
        </w:rPr>
      </w:pPr>
    </w:p>
    <w:p w14:paraId="3BD91DCC" w14:textId="77777777" w:rsidR="00B66461" w:rsidRPr="006356DC" w:rsidRDefault="00B66461" w:rsidP="00263064">
      <w:pPr>
        <w:pStyle w:val="Akapitzlist"/>
        <w:ind w:left="708"/>
        <w:jc w:val="both"/>
        <w:rPr>
          <w:rFonts w:ascii="Times New Roman" w:hAnsi="Times New Roman" w:cs="Times New Roman"/>
          <w:sz w:val="24"/>
          <w:szCs w:val="24"/>
        </w:rPr>
      </w:pPr>
    </w:p>
    <w:p w14:paraId="292F2BB2" w14:textId="04FB918D" w:rsidR="00B66461" w:rsidRDefault="00B66461" w:rsidP="000D0C14">
      <w:pPr>
        <w:jc w:val="both"/>
        <w:rPr>
          <w:rFonts w:ascii="Times New Roman" w:hAnsi="Times New Roman" w:cs="Times New Roman"/>
          <w:sz w:val="24"/>
          <w:szCs w:val="24"/>
        </w:rPr>
      </w:pPr>
    </w:p>
    <w:p w14:paraId="420B82D3" w14:textId="2CE14CC5" w:rsidR="003300FA" w:rsidRDefault="003300FA" w:rsidP="000D0C14">
      <w:pPr>
        <w:jc w:val="both"/>
        <w:rPr>
          <w:rFonts w:ascii="Times New Roman" w:hAnsi="Times New Roman" w:cs="Times New Roman"/>
          <w:sz w:val="24"/>
          <w:szCs w:val="24"/>
        </w:rPr>
      </w:pPr>
    </w:p>
    <w:p w14:paraId="5A4AF722" w14:textId="2BBA8692" w:rsidR="003300FA" w:rsidRDefault="003300FA" w:rsidP="000D0C14">
      <w:pPr>
        <w:jc w:val="both"/>
        <w:rPr>
          <w:rFonts w:ascii="Times New Roman" w:hAnsi="Times New Roman" w:cs="Times New Roman"/>
          <w:sz w:val="24"/>
          <w:szCs w:val="24"/>
        </w:rPr>
      </w:pPr>
    </w:p>
    <w:p w14:paraId="2DC96A14" w14:textId="5451B0C0" w:rsidR="003300FA" w:rsidRDefault="003300FA" w:rsidP="000D0C14">
      <w:pPr>
        <w:jc w:val="both"/>
        <w:rPr>
          <w:rFonts w:ascii="Times New Roman" w:hAnsi="Times New Roman" w:cs="Times New Roman"/>
          <w:sz w:val="24"/>
          <w:szCs w:val="24"/>
        </w:rPr>
      </w:pPr>
    </w:p>
    <w:p w14:paraId="5CF68BC4" w14:textId="47EECA06" w:rsidR="003300FA" w:rsidRDefault="003300FA" w:rsidP="000D0C14">
      <w:pPr>
        <w:jc w:val="both"/>
        <w:rPr>
          <w:rFonts w:ascii="Times New Roman" w:hAnsi="Times New Roman" w:cs="Times New Roman"/>
          <w:sz w:val="24"/>
          <w:szCs w:val="24"/>
        </w:rPr>
      </w:pPr>
    </w:p>
    <w:p w14:paraId="2EC91895" w14:textId="0C5C06EF" w:rsidR="003300FA" w:rsidRDefault="003300FA" w:rsidP="000D0C14">
      <w:pPr>
        <w:jc w:val="both"/>
        <w:rPr>
          <w:rFonts w:ascii="Times New Roman" w:hAnsi="Times New Roman" w:cs="Times New Roman"/>
          <w:sz w:val="24"/>
          <w:szCs w:val="24"/>
        </w:rPr>
      </w:pPr>
    </w:p>
    <w:p w14:paraId="4182BEE3" w14:textId="235F213E" w:rsidR="003300FA" w:rsidRDefault="003300FA" w:rsidP="000D0C14">
      <w:pPr>
        <w:jc w:val="both"/>
        <w:rPr>
          <w:rFonts w:ascii="Times New Roman" w:hAnsi="Times New Roman" w:cs="Times New Roman"/>
          <w:sz w:val="24"/>
          <w:szCs w:val="24"/>
        </w:rPr>
      </w:pPr>
    </w:p>
    <w:p w14:paraId="138B16CD" w14:textId="071308DB" w:rsidR="003300FA" w:rsidRDefault="003300FA" w:rsidP="000D0C14">
      <w:pPr>
        <w:jc w:val="both"/>
        <w:rPr>
          <w:rFonts w:ascii="Times New Roman" w:hAnsi="Times New Roman" w:cs="Times New Roman"/>
          <w:sz w:val="24"/>
          <w:szCs w:val="24"/>
        </w:rPr>
      </w:pPr>
    </w:p>
    <w:p w14:paraId="00475FDA" w14:textId="450FF482" w:rsidR="003300FA" w:rsidRDefault="003300FA" w:rsidP="000D0C14">
      <w:pPr>
        <w:jc w:val="both"/>
        <w:rPr>
          <w:rFonts w:ascii="Times New Roman" w:hAnsi="Times New Roman" w:cs="Times New Roman"/>
          <w:sz w:val="24"/>
          <w:szCs w:val="24"/>
        </w:rPr>
      </w:pPr>
    </w:p>
    <w:p w14:paraId="1023F360" w14:textId="2BFDBA09" w:rsidR="003300FA" w:rsidRDefault="003300FA" w:rsidP="000D0C14">
      <w:pPr>
        <w:jc w:val="both"/>
        <w:rPr>
          <w:rFonts w:ascii="Times New Roman" w:hAnsi="Times New Roman" w:cs="Times New Roman"/>
          <w:sz w:val="24"/>
          <w:szCs w:val="24"/>
        </w:rPr>
      </w:pPr>
    </w:p>
    <w:p w14:paraId="3FD6B0A7" w14:textId="786AF2FF" w:rsidR="003300FA" w:rsidRDefault="003300FA" w:rsidP="000D0C14">
      <w:pPr>
        <w:jc w:val="both"/>
        <w:rPr>
          <w:rFonts w:ascii="Times New Roman" w:hAnsi="Times New Roman" w:cs="Times New Roman"/>
          <w:sz w:val="24"/>
          <w:szCs w:val="24"/>
        </w:rPr>
      </w:pPr>
    </w:p>
    <w:p w14:paraId="39F917EC" w14:textId="46122295" w:rsidR="003300FA" w:rsidRDefault="003300FA" w:rsidP="000D0C14">
      <w:pPr>
        <w:jc w:val="both"/>
        <w:rPr>
          <w:rFonts w:ascii="Times New Roman" w:hAnsi="Times New Roman" w:cs="Times New Roman"/>
          <w:sz w:val="24"/>
          <w:szCs w:val="24"/>
        </w:rPr>
      </w:pPr>
    </w:p>
    <w:p w14:paraId="40C58293" w14:textId="165B3027" w:rsidR="003300FA" w:rsidRDefault="003300FA" w:rsidP="000D0C14">
      <w:pPr>
        <w:jc w:val="both"/>
        <w:rPr>
          <w:rFonts w:ascii="Times New Roman" w:hAnsi="Times New Roman" w:cs="Times New Roman"/>
          <w:sz w:val="24"/>
          <w:szCs w:val="24"/>
        </w:rPr>
      </w:pPr>
    </w:p>
    <w:p w14:paraId="4353159B" w14:textId="60E3C406" w:rsidR="003300FA" w:rsidRDefault="003300FA" w:rsidP="000D0C14">
      <w:pPr>
        <w:jc w:val="both"/>
        <w:rPr>
          <w:rFonts w:ascii="Times New Roman" w:hAnsi="Times New Roman" w:cs="Times New Roman"/>
          <w:sz w:val="24"/>
          <w:szCs w:val="24"/>
        </w:rPr>
      </w:pPr>
    </w:p>
    <w:p w14:paraId="1CE41524" w14:textId="40DEB2C1" w:rsidR="003300FA" w:rsidRDefault="003300FA" w:rsidP="000D0C14">
      <w:pPr>
        <w:jc w:val="both"/>
        <w:rPr>
          <w:rFonts w:ascii="Times New Roman" w:hAnsi="Times New Roman" w:cs="Times New Roman"/>
          <w:sz w:val="24"/>
          <w:szCs w:val="24"/>
        </w:rPr>
      </w:pPr>
    </w:p>
    <w:p w14:paraId="3A7C5D5F" w14:textId="7CE7C8E9" w:rsidR="003300FA" w:rsidRDefault="003300FA" w:rsidP="000D0C14">
      <w:pPr>
        <w:jc w:val="both"/>
        <w:rPr>
          <w:rFonts w:ascii="Times New Roman" w:hAnsi="Times New Roman" w:cs="Times New Roman"/>
          <w:sz w:val="24"/>
          <w:szCs w:val="24"/>
        </w:rPr>
      </w:pPr>
    </w:p>
    <w:p w14:paraId="63139864" w14:textId="6AB0E8C9" w:rsidR="003300FA" w:rsidRDefault="003300FA" w:rsidP="000D0C14">
      <w:pPr>
        <w:jc w:val="both"/>
        <w:rPr>
          <w:rFonts w:ascii="Times New Roman" w:hAnsi="Times New Roman" w:cs="Times New Roman"/>
          <w:sz w:val="24"/>
          <w:szCs w:val="24"/>
        </w:rPr>
      </w:pPr>
    </w:p>
    <w:p w14:paraId="1FDF4E59" w14:textId="74443D0A" w:rsidR="003300FA" w:rsidRDefault="003300FA" w:rsidP="000D0C14">
      <w:pPr>
        <w:jc w:val="both"/>
        <w:rPr>
          <w:rFonts w:ascii="Times New Roman" w:hAnsi="Times New Roman" w:cs="Times New Roman"/>
          <w:sz w:val="24"/>
          <w:szCs w:val="24"/>
        </w:rPr>
      </w:pPr>
    </w:p>
    <w:p w14:paraId="78E69114" w14:textId="1F50E1B3" w:rsidR="003300FA" w:rsidRDefault="003300FA" w:rsidP="000D0C14">
      <w:pPr>
        <w:jc w:val="both"/>
        <w:rPr>
          <w:rFonts w:ascii="Times New Roman" w:hAnsi="Times New Roman" w:cs="Times New Roman"/>
          <w:sz w:val="24"/>
          <w:szCs w:val="24"/>
        </w:rPr>
      </w:pPr>
    </w:p>
    <w:p w14:paraId="7CEF4599" w14:textId="44A7B4F9" w:rsidR="003300FA" w:rsidRDefault="003300FA" w:rsidP="000D0C14">
      <w:pPr>
        <w:jc w:val="both"/>
        <w:rPr>
          <w:rFonts w:ascii="Times New Roman" w:hAnsi="Times New Roman" w:cs="Times New Roman"/>
          <w:sz w:val="24"/>
          <w:szCs w:val="24"/>
        </w:rPr>
      </w:pPr>
    </w:p>
    <w:p w14:paraId="70D68274" w14:textId="28442F0E" w:rsidR="003300FA" w:rsidRDefault="003300FA" w:rsidP="000D0C14">
      <w:pPr>
        <w:jc w:val="both"/>
        <w:rPr>
          <w:rFonts w:ascii="Times New Roman" w:hAnsi="Times New Roman" w:cs="Times New Roman"/>
          <w:sz w:val="24"/>
          <w:szCs w:val="24"/>
        </w:rPr>
      </w:pPr>
    </w:p>
    <w:p w14:paraId="5ACDFDFB" w14:textId="25D51B39" w:rsidR="003300FA" w:rsidRDefault="003300FA" w:rsidP="000D0C14">
      <w:pPr>
        <w:jc w:val="both"/>
        <w:rPr>
          <w:rFonts w:ascii="Times New Roman" w:hAnsi="Times New Roman" w:cs="Times New Roman"/>
          <w:sz w:val="24"/>
          <w:szCs w:val="24"/>
        </w:rPr>
      </w:pPr>
    </w:p>
    <w:p w14:paraId="7B8215F2" w14:textId="430782DA" w:rsidR="003300FA" w:rsidRDefault="003300FA" w:rsidP="000D0C14">
      <w:pPr>
        <w:jc w:val="both"/>
        <w:rPr>
          <w:rFonts w:ascii="Times New Roman" w:hAnsi="Times New Roman" w:cs="Times New Roman"/>
          <w:sz w:val="24"/>
          <w:szCs w:val="24"/>
        </w:rPr>
      </w:pPr>
    </w:p>
    <w:p w14:paraId="1233C495" w14:textId="2C79FE97" w:rsidR="003300FA" w:rsidRDefault="003300FA" w:rsidP="000D0C14">
      <w:pPr>
        <w:jc w:val="both"/>
        <w:rPr>
          <w:rFonts w:ascii="Times New Roman" w:hAnsi="Times New Roman" w:cs="Times New Roman"/>
          <w:sz w:val="24"/>
          <w:szCs w:val="24"/>
        </w:rPr>
      </w:pPr>
    </w:p>
    <w:p w14:paraId="5F28C124" w14:textId="410062F9" w:rsidR="003300FA" w:rsidRDefault="003300FA" w:rsidP="000D0C14">
      <w:pPr>
        <w:jc w:val="both"/>
        <w:rPr>
          <w:rFonts w:ascii="Times New Roman" w:hAnsi="Times New Roman" w:cs="Times New Roman"/>
          <w:sz w:val="24"/>
          <w:szCs w:val="24"/>
        </w:rPr>
      </w:pPr>
    </w:p>
    <w:p w14:paraId="46E1CE7C" w14:textId="023013DC" w:rsidR="003300FA" w:rsidRDefault="003300FA" w:rsidP="000D0C14">
      <w:pPr>
        <w:jc w:val="both"/>
        <w:rPr>
          <w:rFonts w:ascii="Times New Roman" w:hAnsi="Times New Roman" w:cs="Times New Roman"/>
          <w:sz w:val="24"/>
          <w:szCs w:val="24"/>
        </w:rPr>
      </w:pPr>
    </w:p>
    <w:p w14:paraId="09769673" w14:textId="0FD78ABC" w:rsidR="003300FA" w:rsidRDefault="003300FA" w:rsidP="000D0C14">
      <w:pPr>
        <w:jc w:val="both"/>
        <w:rPr>
          <w:rFonts w:ascii="Times New Roman" w:hAnsi="Times New Roman" w:cs="Times New Roman"/>
          <w:sz w:val="24"/>
          <w:szCs w:val="24"/>
        </w:rPr>
      </w:pPr>
    </w:p>
    <w:p w14:paraId="5AF20332" w14:textId="4159BEA4" w:rsidR="003300FA" w:rsidRDefault="003300FA" w:rsidP="000D0C14">
      <w:pPr>
        <w:jc w:val="both"/>
        <w:rPr>
          <w:rFonts w:ascii="Times New Roman" w:hAnsi="Times New Roman" w:cs="Times New Roman"/>
          <w:sz w:val="24"/>
          <w:szCs w:val="24"/>
        </w:rPr>
      </w:pPr>
    </w:p>
    <w:p w14:paraId="2AF36F86" w14:textId="77777777" w:rsidR="00483551" w:rsidRDefault="00483551" w:rsidP="000D0C14">
      <w:pPr>
        <w:jc w:val="both"/>
        <w:rPr>
          <w:rFonts w:ascii="Times New Roman" w:hAnsi="Times New Roman" w:cs="Times New Roman"/>
          <w:sz w:val="24"/>
          <w:szCs w:val="24"/>
        </w:rPr>
      </w:pPr>
    </w:p>
    <w:p w14:paraId="054E5785" w14:textId="293CBD52" w:rsidR="003300FA" w:rsidRDefault="003300FA" w:rsidP="000D0C14">
      <w:pPr>
        <w:jc w:val="both"/>
        <w:rPr>
          <w:rFonts w:ascii="Times New Roman" w:hAnsi="Times New Roman" w:cs="Times New Roman"/>
          <w:sz w:val="24"/>
          <w:szCs w:val="24"/>
        </w:rPr>
      </w:pPr>
    </w:p>
    <w:p w14:paraId="1A37AE6F" w14:textId="16D3F343" w:rsidR="003300FA" w:rsidRDefault="003300FA" w:rsidP="000D0C14">
      <w:pPr>
        <w:jc w:val="both"/>
        <w:rPr>
          <w:rFonts w:ascii="Times New Roman" w:hAnsi="Times New Roman" w:cs="Times New Roman"/>
          <w:sz w:val="24"/>
          <w:szCs w:val="24"/>
        </w:rPr>
      </w:pPr>
    </w:p>
    <w:p w14:paraId="1D59FEC0" w14:textId="65E81134" w:rsidR="003300FA" w:rsidRPr="000D0C14" w:rsidRDefault="003300FA" w:rsidP="000D0C14">
      <w:pPr>
        <w:jc w:val="both"/>
        <w:rPr>
          <w:rFonts w:ascii="Times New Roman" w:hAnsi="Times New Roman" w:cs="Times New Roman"/>
          <w:sz w:val="24"/>
          <w:szCs w:val="24"/>
        </w:rPr>
      </w:pPr>
    </w:p>
    <w:p w14:paraId="11CED291" w14:textId="77777777" w:rsidR="00B66461" w:rsidRPr="006356DC" w:rsidRDefault="00B66461" w:rsidP="00263064">
      <w:pPr>
        <w:pStyle w:val="Akapitzlist"/>
        <w:ind w:left="708"/>
        <w:jc w:val="both"/>
        <w:rPr>
          <w:rFonts w:ascii="Times New Roman" w:hAnsi="Times New Roman" w:cs="Times New Roman"/>
          <w:sz w:val="24"/>
          <w:szCs w:val="24"/>
        </w:rPr>
      </w:pPr>
    </w:p>
    <w:p w14:paraId="450994A4" w14:textId="2D84B6E1"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 xml:space="preserve">Zarządzenie Nr </w:t>
      </w:r>
      <w:r w:rsidR="009244BE" w:rsidRPr="006356DC">
        <w:rPr>
          <w:rFonts w:ascii="Times New Roman" w:hAnsi="Times New Roman" w:cs="Times New Roman"/>
          <w:b/>
          <w:bCs/>
          <w:sz w:val="24"/>
          <w:szCs w:val="24"/>
        </w:rPr>
        <w:t>1</w:t>
      </w:r>
      <w:r w:rsidR="00727EF1">
        <w:rPr>
          <w:rFonts w:ascii="Times New Roman" w:hAnsi="Times New Roman" w:cs="Times New Roman"/>
          <w:b/>
          <w:bCs/>
          <w:sz w:val="24"/>
          <w:szCs w:val="24"/>
        </w:rPr>
        <w:t>4</w:t>
      </w:r>
      <w:r w:rsidRPr="006356DC">
        <w:rPr>
          <w:rFonts w:ascii="Times New Roman" w:hAnsi="Times New Roman" w:cs="Times New Roman"/>
          <w:b/>
          <w:bCs/>
          <w:sz w:val="24"/>
          <w:szCs w:val="24"/>
        </w:rPr>
        <w:t xml:space="preserve"> / 2024</w:t>
      </w:r>
    </w:p>
    <w:p w14:paraId="21769E20" w14:textId="77777777" w:rsidR="00A06E56" w:rsidRDefault="00483551" w:rsidP="00483551">
      <w:pPr>
        <w:pStyle w:val="Akapitzlist"/>
        <w:ind w:left="708"/>
        <w:jc w:val="center"/>
        <w:rPr>
          <w:rFonts w:ascii="Times New Roman" w:hAnsi="Times New Roman" w:cs="Times New Roman"/>
          <w:b/>
          <w:bCs/>
          <w:sz w:val="24"/>
          <w:szCs w:val="24"/>
        </w:rPr>
      </w:pPr>
      <w:r>
        <w:rPr>
          <w:rFonts w:ascii="Times New Roman" w:hAnsi="Times New Roman" w:cs="Times New Roman"/>
          <w:b/>
          <w:bCs/>
          <w:sz w:val="24"/>
          <w:szCs w:val="24"/>
        </w:rPr>
        <w:t>Dyrektora Domu Dziecka im. Janusza Korczaka</w:t>
      </w:r>
    </w:p>
    <w:p w14:paraId="1B982F06" w14:textId="2F4C6976" w:rsidR="00B66461" w:rsidRPr="00483551" w:rsidRDefault="009244BE" w:rsidP="00483551">
      <w:pPr>
        <w:pStyle w:val="Akapitzlist"/>
        <w:ind w:left="708"/>
        <w:jc w:val="center"/>
        <w:rPr>
          <w:rFonts w:ascii="Times New Roman" w:hAnsi="Times New Roman" w:cs="Times New Roman"/>
          <w:b/>
          <w:bCs/>
          <w:sz w:val="24"/>
          <w:szCs w:val="24"/>
        </w:rPr>
      </w:pPr>
      <w:r w:rsidRPr="00483551">
        <w:rPr>
          <w:rFonts w:ascii="Times New Roman" w:hAnsi="Times New Roman" w:cs="Times New Roman"/>
          <w:b/>
          <w:bCs/>
          <w:sz w:val="24"/>
          <w:szCs w:val="24"/>
        </w:rPr>
        <w:t xml:space="preserve"> w Rypinie</w:t>
      </w:r>
    </w:p>
    <w:p w14:paraId="3850ABAF" w14:textId="323FCC4B" w:rsidR="00B66461" w:rsidRPr="006356DC" w:rsidRDefault="000D0C14" w:rsidP="00B66461">
      <w:pPr>
        <w:pStyle w:val="Akapitzlist"/>
        <w:ind w:left="708"/>
        <w:jc w:val="center"/>
        <w:rPr>
          <w:rFonts w:ascii="Times New Roman" w:hAnsi="Times New Roman" w:cs="Times New Roman"/>
          <w:b/>
          <w:bCs/>
          <w:sz w:val="24"/>
          <w:szCs w:val="24"/>
        </w:rPr>
      </w:pPr>
      <w:r>
        <w:rPr>
          <w:rFonts w:ascii="Times New Roman" w:hAnsi="Times New Roman" w:cs="Times New Roman"/>
          <w:b/>
          <w:bCs/>
          <w:sz w:val="24"/>
          <w:szCs w:val="24"/>
        </w:rPr>
        <w:t>z dnia 01.07</w:t>
      </w:r>
      <w:r w:rsidR="00B66461" w:rsidRPr="006356DC">
        <w:rPr>
          <w:rFonts w:ascii="Times New Roman" w:hAnsi="Times New Roman" w:cs="Times New Roman"/>
          <w:b/>
          <w:bCs/>
          <w:sz w:val="24"/>
          <w:szCs w:val="24"/>
        </w:rPr>
        <w:t>.2024 r.</w:t>
      </w:r>
    </w:p>
    <w:p w14:paraId="09D71C63" w14:textId="77777777"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w sprawie przyjęcia zasad i sposobu udostępniania rodzicom albo opiekunom prawnym lub faktycznym standardów ochrony małoletnich do zaznajomienia się z nimi i ich stosowania</w:t>
      </w:r>
    </w:p>
    <w:p w14:paraId="1C68C434" w14:textId="77777777" w:rsidR="00B66461" w:rsidRPr="006356DC" w:rsidRDefault="00B66461" w:rsidP="00B66461">
      <w:pPr>
        <w:pStyle w:val="Akapitzlist"/>
        <w:ind w:left="708"/>
        <w:jc w:val="center"/>
        <w:rPr>
          <w:rFonts w:ascii="Times New Roman" w:hAnsi="Times New Roman" w:cs="Times New Roman"/>
          <w:b/>
          <w:bCs/>
          <w:sz w:val="24"/>
          <w:szCs w:val="24"/>
        </w:rPr>
      </w:pPr>
    </w:p>
    <w:p w14:paraId="7A3BC83E" w14:textId="5DC5F1DE" w:rsidR="00B66461" w:rsidRPr="006356DC" w:rsidRDefault="00B66461" w:rsidP="00B66461">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Na podstawie art. 22c ust. 1 pkt 6 Ustawy z dnia 13 maja 2016 r. o przeciwdziałaniu zagrożeniom przestępczością na tle seksualnym</w:t>
      </w:r>
      <w:r w:rsidR="009244BE" w:rsidRPr="006356DC">
        <w:rPr>
          <w:rFonts w:ascii="Times New Roman" w:hAnsi="Times New Roman" w:cs="Times New Roman"/>
          <w:sz w:val="24"/>
          <w:szCs w:val="24"/>
        </w:rPr>
        <w:t xml:space="preserve"> i ochronie małoletnich (t.j. Dz.U. z 2024 r. poz. 560</w:t>
      </w:r>
      <w:r w:rsidRPr="006356DC">
        <w:rPr>
          <w:rFonts w:ascii="Times New Roman" w:hAnsi="Times New Roman" w:cs="Times New Roman"/>
          <w:sz w:val="24"/>
          <w:szCs w:val="24"/>
        </w:rPr>
        <w:t>) zarządzam, co następuje:</w:t>
      </w:r>
    </w:p>
    <w:p w14:paraId="627DEC0E" w14:textId="77777777" w:rsidR="00B66461" w:rsidRPr="006356DC" w:rsidRDefault="00B66461" w:rsidP="00B66461">
      <w:pPr>
        <w:pStyle w:val="Akapitzlist"/>
        <w:ind w:left="708"/>
        <w:jc w:val="both"/>
        <w:rPr>
          <w:rFonts w:ascii="Times New Roman" w:hAnsi="Times New Roman" w:cs="Times New Roman"/>
          <w:sz w:val="24"/>
          <w:szCs w:val="24"/>
        </w:rPr>
      </w:pPr>
    </w:p>
    <w:p w14:paraId="13D5C6E8" w14:textId="77777777"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 1</w:t>
      </w:r>
    </w:p>
    <w:p w14:paraId="0B3C6264" w14:textId="77777777" w:rsidR="00B66461" w:rsidRPr="006356DC" w:rsidRDefault="00B66461" w:rsidP="00B66461">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Wprowadza się zasady i sposób udostępniania rodzicom albo opiekunom prawnym lub faktycznym standardów ochrony małoletnich do zaznajomienia się z nimi i ich stosowania –stanowią one załącznik do zarządzenia.</w:t>
      </w:r>
    </w:p>
    <w:p w14:paraId="26973AF8" w14:textId="77777777" w:rsidR="00B66461" w:rsidRPr="006356DC" w:rsidRDefault="00B66461" w:rsidP="00B66461">
      <w:pPr>
        <w:pStyle w:val="Akapitzlist"/>
        <w:ind w:left="708"/>
        <w:jc w:val="both"/>
        <w:rPr>
          <w:rFonts w:ascii="Times New Roman" w:hAnsi="Times New Roman" w:cs="Times New Roman"/>
          <w:sz w:val="24"/>
          <w:szCs w:val="24"/>
        </w:rPr>
      </w:pPr>
    </w:p>
    <w:p w14:paraId="12BE0F1E" w14:textId="77777777"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 2</w:t>
      </w:r>
    </w:p>
    <w:p w14:paraId="2056AF44" w14:textId="2386534A" w:rsidR="00B66461" w:rsidRPr="006356DC" w:rsidRDefault="00B66461" w:rsidP="00B66461">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Za</w:t>
      </w:r>
      <w:r w:rsidR="009244BE" w:rsidRPr="006356DC">
        <w:rPr>
          <w:rFonts w:ascii="Times New Roman" w:hAnsi="Times New Roman" w:cs="Times New Roman"/>
          <w:sz w:val="24"/>
          <w:szCs w:val="24"/>
        </w:rPr>
        <w:t>rządzenie obowiązuje od</w:t>
      </w:r>
      <w:r w:rsidR="000D0C14">
        <w:rPr>
          <w:rFonts w:ascii="Times New Roman" w:hAnsi="Times New Roman" w:cs="Times New Roman"/>
          <w:sz w:val="24"/>
          <w:szCs w:val="24"/>
        </w:rPr>
        <w:t xml:space="preserve"> 01 lipca</w:t>
      </w:r>
      <w:r w:rsidRPr="006356DC">
        <w:rPr>
          <w:rFonts w:ascii="Times New Roman" w:hAnsi="Times New Roman" w:cs="Times New Roman"/>
          <w:sz w:val="24"/>
          <w:szCs w:val="24"/>
        </w:rPr>
        <w:t xml:space="preserve"> 2024 r.</w:t>
      </w:r>
    </w:p>
    <w:p w14:paraId="3E3549FA" w14:textId="77777777" w:rsidR="00B66461" w:rsidRPr="006356DC" w:rsidRDefault="00B66461" w:rsidP="00B66461">
      <w:pPr>
        <w:pStyle w:val="Akapitzlist"/>
        <w:ind w:left="708"/>
        <w:jc w:val="both"/>
        <w:rPr>
          <w:rFonts w:ascii="Times New Roman" w:hAnsi="Times New Roman" w:cs="Times New Roman"/>
          <w:sz w:val="24"/>
          <w:szCs w:val="24"/>
        </w:rPr>
      </w:pPr>
    </w:p>
    <w:p w14:paraId="1922906A" w14:textId="77777777" w:rsidR="00B66461" w:rsidRPr="006356DC" w:rsidRDefault="00B66461" w:rsidP="00B66461">
      <w:pPr>
        <w:pStyle w:val="Akapitzlist"/>
        <w:ind w:left="708"/>
        <w:jc w:val="both"/>
        <w:rPr>
          <w:rFonts w:ascii="Times New Roman" w:hAnsi="Times New Roman" w:cs="Times New Roman"/>
          <w:sz w:val="24"/>
          <w:szCs w:val="24"/>
        </w:rPr>
      </w:pPr>
    </w:p>
    <w:p w14:paraId="667E5FAD" w14:textId="77777777" w:rsidR="00B66461" w:rsidRPr="006356DC" w:rsidRDefault="00B66461" w:rsidP="00B66461">
      <w:pPr>
        <w:pStyle w:val="Akapitzlist"/>
        <w:ind w:left="708"/>
        <w:jc w:val="both"/>
        <w:rPr>
          <w:rFonts w:ascii="Times New Roman" w:hAnsi="Times New Roman" w:cs="Times New Roman"/>
          <w:sz w:val="24"/>
          <w:szCs w:val="24"/>
        </w:rPr>
      </w:pPr>
    </w:p>
    <w:p w14:paraId="388E947A" w14:textId="77777777" w:rsidR="00B66461" w:rsidRPr="006356DC" w:rsidRDefault="00B66461" w:rsidP="00B66461">
      <w:pPr>
        <w:pStyle w:val="Akapitzlist"/>
        <w:ind w:left="708"/>
        <w:jc w:val="both"/>
        <w:rPr>
          <w:rFonts w:ascii="Times New Roman" w:hAnsi="Times New Roman" w:cs="Times New Roman"/>
          <w:sz w:val="24"/>
          <w:szCs w:val="24"/>
        </w:rPr>
      </w:pPr>
    </w:p>
    <w:p w14:paraId="50E2DED1" w14:textId="77777777" w:rsidR="00B66461" w:rsidRPr="006356DC" w:rsidRDefault="00B66461" w:rsidP="00B66461">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ab/>
      </w:r>
      <w:r w:rsidRPr="006356DC">
        <w:rPr>
          <w:rFonts w:ascii="Times New Roman" w:hAnsi="Times New Roman" w:cs="Times New Roman"/>
          <w:sz w:val="24"/>
          <w:szCs w:val="24"/>
        </w:rPr>
        <w:tab/>
      </w:r>
    </w:p>
    <w:p w14:paraId="2A8AD13E" w14:textId="77777777" w:rsidR="00B66461" w:rsidRPr="006356DC" w:rsidRDefault="00B66461" w:rsidP="00B66461">
      <w:pPr>
        <w:pStyle w:val="Akapitzlist"/>
        <w:ind w:left="708"/>
        <w:jc w:val="right"/>
        <w:rPr>
          <w:rFonts w:ascii="Times New Roman" w:hAnsi="Times New Roman" w:cs="Times New Roman"/>
          <w:sz w:val="24"/>
          <w:szCs w:val="24"/>
        </w:rPr>
      </w:pPr>
      <w:r w:rsidRPr="006356DC">
        <w:rPr>
          <w:rFonts w:ascii="Times New Roman" w:hAnsi="Times New Roman" w:cs="Times New Roman"/>
          <w:sz w:val="24"/>
          <w:szCs w:val="24"/>
        </w:rPr>
        <w:tab/>
        <w:t xml:space="preserve">(pieczęć i podpis dyrektora) </w:t>
      </w:r>
    </w:p>
    <w:p w14:paraId="6599F5F2" w14:textId="77777777" w:rsidR="00B66461" w:rsidRPr="006356DC" w:rsidRDefault="00B66461" w:rsidP="00B66461">
      <w:pPr>
        <w:pStyle w:val="Akapitzlist"/>
        <w:ind w:left="708"/>
        <w:jc w:val="right"/>
        <w:rPr>
          <w:rFonts w:ascii="Times New Roman" w:hAnsi="Times New Roman" w:cs="Times New Roman"/>
          <w:sz w:val="24"/>
          <w:szCs w:val="24"/>
        </w:rPr>
      </w:pPr>
    </w:p>
    <w:p w14:paraId="02A9D16D" w14:textId="77777777" w:rsidR="00B66461" w:rsidRPr="006356DC" w:rsidRDefault="00B66461" w:rsidP="00B66461">
      <w:pPr>
        <w:pStyle w:val="Akapitzlist"/>
        <w:ind w:left="708"/>
        <w:jc w:val="right"/>
        <w:rPr>
          <w:rFonts w:ascii="Times New Roman" w:hAnsi="Times New Roman" w:cs="Times New Roman"/>
          <w:sz w:val="24"/>
          <w:szCs w:val="24"/>
        </w:rPr>
      </w:pPr>
    </w:p>
    <w:p w14:paraId="280D1A2B" w14:textId="77777777" w:rsidR="00B66461" w:rsidRPr="006356DC" w:rsidRDefault="00B66461" w:rsidP="00B66461">
      <w:pPr>
        <w:pStyle w:val="Akapitzlist"/>
        <w:ind w:left="708"/>
        <w:jc w:val="right"/>
        <w:rPr>
          <w:rFonts w:ascii="Times New Roman" w:hAnsi="Times New Roman" w:cs="Times New Roman"/>
          <w:sz w:val="24"/>
          <w:szCs w:val="24"/>
        </w:rPr>
      </w:pPr>
    </w:p>
    <w:p w14:paraId="4E20BEB1" w14:textId="77777777" w:rsidR="00B66461" w:rsidRPr="006356DC" w:rsidRDefault="00B66461" w:rsidP="00B66461">
      <w:pPr>
        <w:pStyle w:val="Akapitzlist"/>
        <w:ind w:left="708"/>
        <w:jc w:val="right"/>
        <w:rPr>
          <w:rFonts w:ascii="Times New Roman" w:hAnsi="Times New Roman" w:cs="Times New Roman"/>
          <w:sz w:val="24"/>
          <w:szCs w:val="24"/>
        </w:rPr>
      </w:pPr>
    </w:p>
    <w:p w14:paraId="17675B92" w14:textId="77777777" w:rsidR="00B66461" w:rsidRPr="006356DC" w:rsidRDefault="00B66461" w:rsidP="00B66461">
      <w:pPr>
        <w:pStyle w:val="Akapitzlist"/>
        <w:ind w:left="708"/>
        <w:jc w:val="right"/>
        <w:rPr>
          <w:rFonts w:ascii="Times New Roman" w:hAnsi="Times New Roman" w:cs="Times New Roman"/>
          <w:sz w:val="24"/>
          <w:szCs w:val="24"/>
        </w:rPr>
      </w:pPr>
    </w:p>
    <w:p w14:paraId="2E1198B3" w14:textId="77777777" w:rsidR="00B66461" w:rsidRPr="006356DC" w:rsidRDefault="00B66461" w:rsidP="00B66461">
      <w:pPr>
        <w:pStyle w:val="Akapitzlist"/>
        <w:ind w:left="708"/>
        <w:jc w:val="right"/>
        <w:rPr>
          <w:rFonts w:ascii="Times New Roman" w:hAnsi="Times New Roman" w:cs="Times New Roman"/>
          <w:sz w:val="24"/>
          <w:szCs w:val="24"/>
        </w:rPr>
      </w:pPr>
    </w:p>
    <w:p w14:paraId="6DD4628F" w14:textId="77777777" w:rsidR="00B66461" w:rsidRPr="006356DC" w:rsidRDefault="00B66461" w:rsidP="00B66461">
      <w:pPr>
        <w:pStyle w:val="Akapitzlist"/>
        <w:ind w:left="708"/>
        <w:jc w:val="right"/>
        <w:rPr>
          <w:rFonts w:ascii="Times New Roman" w:hAnsi="Times New Roman" w:cs="Times New Roman"/>
          <w:sz w:val="24"/>
          <w:szCs w:val="24"/>
        </w:rPr>
      </w:pPr>
    </w:p>
    <w:p w14:paraId="3668AFEB" w14:textId="77777777" w:rsidR="00B66461" w:rsidRPr="006356DC" w:rsidRDefault="00B66461" w:rsidP="00B66461">
      <w:pPr>
        <w:pStyle w:val="Akapitzlist"/>
        <w:ind w:left="708"/>
        <w:jc w:val="right"/>
        <w:rPr>
          <w:rFonts w:ascii="Times New Roman" w:hAnsi="Times New Roman" w:cs="Times New Roman"/>
          <w:sz w:val="24"/>
          <w:szCs w:val="24"/>
        </w:rPr>
      </w:pPr>
    </w:p>
    <w:p w14:paraId="30FC9736" w14:textId="77777777" w:rsidR="00B66461" w:rsidRPr="006356DC" w:rsidRDefault="00B66461" w:rsidP="00B66461">
      <w:pPr>
        <w:pStyle w:val="Akapitzlist"/>
        <w:ind w:left="708"/>
        <w:jc w:val="right"/>
        <w:rPr>
          <w:rFonts w:ascii="Times New Roman" w:hAnsi="Times New Roman" w:cs="Times New Roman"/>
          <w:sz w:val="24"/>
          <w:szCs w:val="24"/>
        </w:rPr>
      </w:pPr>
    </w:p>
    <w:p w14:paraId="27F45A30" w14:textId="77777777" w:rsidR="00B66461" w:rsidRPr="006356DC" w:rsidRDefault="00B66461" w:rsidP="00B66461">
      <w:pPr>
        <w:pStyle w:val="Akapitzlist"/>
        <w:ind w:left="708"/>
        <w:jc w:val="right"/>
        <w:rPr>
          <w:rFonts w:ascii="Times New Roman" w:hAnsi="Times New Roman" w:cs="Times New Roman"/>
          <w:sz w:val="24"/>
          <w:szCs w:val="24"/>
        </w:rPr>
      </w:pPr>
    </w:p>
    <w:p w14:paraId="5262EB99" w14:textId="77777777" w:rsidR="00B66461" w:rsidRPr="006356DC" w:rsidRDefault="00B66461" w:rsidP="00B66461">
      <w:pPr>
        <w:pStyle w:val="Akapitzlist"/>
        <w:ind w:left="708"/>
        <w:jc w:val="right"/>
        <w:rPr>
          <w:rFonts w:ascii="Times New Roman" w:hAnsi="Times New Roman" w:cs="Times New Roman"/>
          <w:sz w:val="24"/>
          <w:szCs w:val="24"/>
        </w:rPr>
      </w:pPr>
    </w:p>
    <w:p w14:paraId="55900F38" w14:textId="77777777" w:rsidR="00B66461" w:rsidRPr="006356DC" w:rsidRDefault="00B66461" w:rsidP="00B66461">
      <w:pPr>
        <w:pStyle w:val="Akapitzlist"/>
        <w:ind w:left="708"/>
        <w:jc w:val="right"/>
        <w:rPr>
          <w:rFonts w:ascii="Times New Roman" w:hAnsi="Times New Roman" w:cs="Times New Roman"/>
          <w:sz w:val="24"/>
          <w:szCs w:val="24"/>
        </w:rPr>
      </w:pPr>
    </w:p>
    <w:p w14:paraId="57081D63" w14:textId="77777777" w:rsidR="00B66461" w:rsidRPr="006356DC" w:rsidRDefault="00B66461" w:rsidP="00B66461">
      <w:pPr>
        <w:pStyle w:val="Akapitzlist"/>
        <w:ind w:left="708"/>
        <w:jc w:val="right"/>
        <w:rPr>
          <w:rFonts w:ascii="Times New Roman" w:hAnsi="Times New Roman" w:cs="Times New Roman"/>
          <w:sz w:val="24"/>
          <w:szCs w:val="24"/>
        </w:rPr>
      </w:pPr>
    </w:p>
    <w:p w14:paraId="06CDDF12" w14:textId="77777777" w:rsidR="00B66461" w:rsidRPr="006356DC" w:rsidRDefault="00B66461" w:rsidP="00B66461">
      <w:pPr>
        <w:pStyle w:val="Akapitzlist"/>
        <w:ind w:left="708"/>
        <w:jc w:val="right"/>
        <w:rPr>
          <w:rFonts w:ascii="Times New Roman" w:hAnsi="Times New Roman" w:cs="Times New Roman"/>
          <w:sz w:val="24"/>
          <w:szCs w:val="24"/>
        </w:rPr>
      </w:pPr>
    </w:p>
    <w:p w14:paraId="6FEB064B" w14:textId="77777777" w:rsidR="00B66461" w:rsidRPr="006356DC" w:rsidRDefault="00B66461" w:rsidP="00B66461">
      <w:pPr>
        <w:pStyle w:val="Akapitzlist"/>
        <w:ind w:left="708"/>
        <w:jc w:val="right"/>
        <w:rPr>
          <w:rFonts w:ascii="Times New Roman" w:hAnsi="Times New Roman" w:cs="Times New Roman"/>
          <w:sz w:val="24"/>
          <w:szCs w:val="24"/>
        </w:rPr>
      </w:pPr>
    </w:p>
    <w:p w14:paraId="67ED3829" w14:textId="77777777" w:rsidR="00B66461" w:rsidRPr="006356DC" w:rsidRDefault="00B66461" w:rsidP="00B66461">
      <w:pPr>
        <w:pStyle w:val="Akapitzlist"/>
        <w:ind w:left="708"/>
        <w:jc w:val="right"/>
        <w:rPr>
          <w:rFonts w:ascii="Times New Roman" w:hAnsi="Times New Roman" w:cs="Times New Roman"/>
          <w:sz w:val="24"/>
          <w:szCs w:val="24"/>
        </w:rPr>
      </w:pPr>
    </w:p>
    <w:p w14:paraId="4B2D647D" w14:textId="77777777" w:rsidR="00B66461" w:rsidRPr="006356DC" w:rsidRDefault="00B66461" w:rsidP="00B66461">
      <w:pPr>
        <w:pStyle w:val="Akapitzlist"/>
        <w:ind w:left="708"/>
        <w:jc w:val="right"/>
        <w:rPr>
          <w:rFonts w:ascii="Times New Roman" w:hAnsi="Times New Roman" w:cs="Times New Roman"/>
          <w:sz w:val="24"/>
          <w:szCs w:val="24"/>
        </w:rPr>
      </w:pPr>
    </w:p>
    <w:p w14:paraId="4A983442" w14:textId="77777777" w:rsidR="00B66461" w:rsidRPr="006356DC" w:rsidRDefault="00B66461" w:rsidP="00B66461">
      <w:pPr>
        <w:pStyle w:val="Akapitzlist"/>
        <w:ind w:left="708"/>
        <w:jc w:val="right"/>
        <w:rPr>
          <w:rFonts w:ascii="Times New Roman" w:hAnsi="Times New Roman" w:cs="Times New Roman"/>
          <w:sz w:val="24"/>
          <w:szCs w:val="24"/>
        </w:rPr>
      </w:pPr>
    </w:p>
    <w:p w14:paraId="0FD46FEB" w14:textId="77777777" w:rsidR="00B66461" w:rsidRPr="006356DC" w:rsidRDefault="00B66461" w:rsidP="00B66461">
      <w:pPr>
        <w:pStyle w:val="Akapitzlist"/>
        <w:ind w:left="708"/>
        <w:jc w:val="right"/>
        <w:rPr>
          <w:rFonts w:ascii="Times New Roman" w:hAnsi="Times New Roman" w:cs="Times New Roman"/>
          <w:sz w:val="24"/>
          <w:szCs w:val="24"/>
        </w:rPr>
      </w:pPr>
    </w:p>
    <w:p w14:paraId="11972AC1" w14:textId="0571D777" w:rsidR="00B66461" w:rsidRPr="000D0C14" w:rsidRDefault="00B66461" w:rsidP="000D0C14">
      <w:pPr>
        <w:rPr>
          <w:rFonts w:ascii="Times New Roman" w:hAnsi="Times New Roman" w:cs="Times New Roman"/>
          <w:sz w:val="24"/>
          <w:szCs w:val="24"/>
        </w:rPr>
      </w:pPr>
    </w:p>
    <w:p w14:paraId="2A89FEC8" w14:textId="77777777" w:rsidR="00B66461" w:rsidRPr="006356DC" w:rsidRDefault="00B66461" w:rsidP="00B66461">
      <w:pPr>
        <w:pStyle w:val="Akapitzlist"/>
        <w:ind w:left="708"/>
        <w:jc w:val="right"/>
        <w:rPr>
          <w:rFonts w:ascii="Times New Roman" w:hAnsi="Times New Roman" w:cs="Times New Roman"/>
          <w:sz w:val="24"/>
          <w:szCs w:val="24"/>
        </w:rPr>
      </w:pPr>
      <w:r w:rsidRPr="006356DC">
        <w:rPr>
          <w:rFonts w:ascii="Times New Roman" w:hAnsi="Times New Roman" w:cs="Times New Roman"/>
          <w:sz w:val="24"/>
          <w:szCs w:val="24"/>
        </w:rPr>
        <w:lastRenderedPageBreak/>
        <w:t>Załącznik</w:t>
      </w:r>
    </w:p>
    <w:p w14:paraId="0B000E89" w14:textId="77777777" w:rsidR="00B66461" w:rsidRPr="006356DC" w:rsidRDefault="00B66461" w:rsidP="00B66461">
      <w:pPr>
        <w:pStyle w:val="Akapitzlist"/>
        <w:ind w:left="708"/>
        <w:jc w:val="right"/>
        <w:rPr>
          <w:rFonts w:ascii="Times New Roman" w:hAnsi="Times New Roman" w:cs="Times New Roman"/>
          <w:sz w:val="24"/>
          <w:szCs w:val="24"/>
        </w:rPr>
      </w:pPr>
      <w:r w:rsidRPr="006356DC">
        <w:rPr>
          <w:rFonts w:ascii="Times New Roman" w:hAnsi="Times New Roman" w:cs="Times New Roman"/>
          <w:sz w:val="24"/>
          <w:szCs w:val="24"/>
        </w:rPr>
        <w:t>do Zarządzenia</w:t>
      </w:r>
    </w:p>
    <w:p w14:paraId="1C3A4303" w14:textId="11F9B98B" w:rsidR="00B66461" w:rsidRPr="006356DC" w:rsidRDefault="00B66461" w:rsidP="00B66461">
      <w:pPr>
        <w:pStyle w:val="Akapitzlist"/>
        <w:ind w:left="708"/>
        <w:jc w:val="right"/>
        <w:rPr>
          <w:rFonts w:ascii="Times New Roman" w:hAnsi="Times New Roman" w:cs="Times New Roman"/>
          <w:sz w:val="24"/>
          <w:szCs w:val="24"/>
        </w:rPr>
      </w:pPr>
      <w:r w:rsidRPr="006356DC">
        <w:rPr>
          <w:rFonts w:ascii="Times New Roman" w:hAnsi="Times New Roman" w:cs="Times New Roman"/>
          <w:sz w:val="24"/>
          <w:szCs w:val="24"/>
        </w:rPr>
        <w:t xml:space="preserve">Nr </w:t>
      </w:r>
      <w:r w:rsidR="009244BE" w:rsidRPr="006356DC">
        <w:rPr>
          <w:rFonts w:ascii="Times New Roman" w:hAnsi="Times New Roman" w:cs="Times New Roman"/>
          <w:sz w:val="24"/>
          <w:szCs w:val="24"/>
        </w:rPr>
        <w:t>1</w:t>
      </w:r>
      <w:r w:rsidR="00727EF1">
        <w:rPr>
          <w:rFonts w:ascii="Times New Roman" w:hAnsi="Times New Roman" w:cs="Times New Roman"/>
          <w:sz w:val="24"/>
          <w:szCs w:val="24"/>
        </w:rPr>
        <w:t>4</w:t>
      </w:r>
      <w:r w:rsidRPr="006356DC">
        <w:rPr>
          <w:rFonts w:ascii="Times New Roman" w:hAnsi="Times New Roman" w:cs="Times New Roman"/>
          <w:sz w:val="24"/>
          <w:szCs w:val="24"/>
        </w:rPr>
        <w:t>/2024</w:t>
      </w:r>
    </w:p>
    <w:p w14:paraId="02298822" w14:textId="77777777" w:rsidR="00B66461" w:rsidRPr="006356DC" w:rsidRDefault="00B66461" w:rsidP="00B66461">
      <w:pPr>
        <w:pStyle w:val="Akapitzlist"/>
        <w:ind w:left="708"/>
        <w:jc w:val="both"/>
        <w:rPr>
          <w:rFonts w:ascii="Times New Roman" w:hAnsi="Times New Roman" w:cs="Times New Roman"/>
          <w:sz w:val="24"/>
          <w:szCs w:val="24"/>
        </w:rPr>
      </w:pPr>
    </w:p>
    <w:p w14:paraId="0E58431E" w14:textId="37EDA031"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Zasady i sposób udostępniania rodzicom albo op</w:t>
      </w:r>
      <w:r w:rsidR="001848C0">
        <w:rPr>
          <w:rFonts w:ascii="Times New Roman" w:hAnsi="Times New Roman" w:cs="Times New Roman"/>
          <w:b/>
          <w:bCs/>
          <w:sz w:val="24"/>
          <w:szCs w:val="24"/>
        </w:rPr>
        <w:t>iekunom prawnym lub faktycznym oraz małoletnim s</w:t>
      </w:r>
      <w:r w:rsidRPr="006356DC">
        <w:rPr>
          <w:rFonts w:ascii="Times New Roman" w:hAnsi="Times New Roman" w:cs="Times New Roman"/>
          <w:b/>
          <w:bCs/>
          <w:sz w:val="24"/>
          <w:szCs w:val="24"/>
        </w:rPr>
        <w:t>tandardów ochrony małoletnich do zaznajomienia się z nimi i ich stosowania</w:t>
      </w:r>
    </w:p>
    <w:p w14:paraId="6B13834E" w14:textId="77777777" w:rsidR="00B66461" w:rsidRPr="006356DC" w:rsidRDefault="00B66461" w:rsidP="00B66461">
      <w:pPr>
        <w:pStyle w:val="Akapitzlist"/>
        <w:ind w:left="708"/>
        <w:jc w:val="center"/>
        <w:rPr>
          <w:rFonts w:ascii="Times New Roman" w:hAnsi="Times New Roman" w:cs="Times New Roman"/>
          <w:b/>
          <w:bCs/>
          <w:sz w:val="24"/>
          <w:szCs w:val="24"/>
        </w:rPr>
      </w:pPr>
    </w:p>
    <w:p w14:paraId="66A13B06" w14:textId="77777777"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 1</w:t>
      </w:r>
    </w:p>
    <w:p w14:paraId="52624067" w14:textId="77777777" w:rsidR="00B66461" w:rsidRPr="006356DC" w:rsidRDefault="00B66461" w:rsidP="00B66461">
      <w:pPr>
        <w:pStyle w:val="Akapitzlist"/>
        <w:ind w:left="1416" w:hanging="708"/>
        <w:jc w:val="both"/>
        <w:rPr>
          <w:rFonts w:ascii="Times New Roman" w:hAnsi="Times New Roman" w:cs="Times New Roman"/>
          <w:sz w:val="24"/>
          <w:szCs w:val="24"/>
        </w:rPr>
      </w:pPr>
      <w:r w:rsidRPr="006356DC">
        <w:rPr>
          <w:rFonts w:ascii="Times New Roman" w:hAnsi="Times New Roman" w:cs="Times New Roman"/>
          <w:sz w:val="24"/>
          <w:szCs w:val="24"/>
        </w:rPr>
        <w:t>1.</w:t>
      </w:r>
      <w:r w:rsidRPr="006356DC">
        <w:rPr>
          <w:rFonts w:ascii="Times New Roman" w:hAnsi="Times New Roman" w:cs="Times New Roman"/>
          <w:sz w:val="24"/>
          <w:szCs w:val="24"/>
        </w:rPr>
        <w:tab/>
        <w:t>Dokumentacja składająca się na standardy ochrony małoletnich jest dostępna na stronie internetowej placówki.</w:t>
      </w:r>
    </w:p>
    <w:p w14:paraId="1E4D867D" w14:textId="77777777" w:rsidR="00B66461" w:rsidRPr="006356DC" w:rsidRDefault="00B66461" w:rsidP="00B66461">
      <w:pPr>
        <w:pStyle w:val="Akapitzlist"/>
        <w:ind w:left="1416" w:hanging="708"/>
        <w:jc w:val="both"/>
        <w:rPr>
          <w:rFonts w:ascii="Times New Roman" w:hAnsi="Times New Roman" w:cs="Times New Roman"/>
          <w:sz w:val="24"/>
          <w:szCs w:val="24"/>
        </w:rPr>
      </w:pPr>
      <w:r w:rsidRPr="006356DC">
        <w:rPr>
          <w:rFonts w:ascii="Times New Roman" w:hAnsi="Times New Roman" w:cs="Times New Roman"/>
          <w:sz w:val="24"/>
          <w:szCs w:val="24"/>
        </w:rPr>
        <w:t>2.</w:t>
      </w:r>
      <w:r w:rsidRPr="006356DC">
        <w:rPr>
          <w:rFonts w:ascii="Times New Roman" w:hAnsi="Times New Roman" w:cs="Times New Roman"/>
          <w:sz w:val="24"/>
          <w:szCs w:val="24"/>
        </w:rPr>
        <w:tab/>
        <w:t>Rodzice / opiekunowie prawni małoletnich są informowani o adresie strony internetowej placówki, o której mowa w ust. 1, przy podpisywaniu umowy z placówką oraz każdorazowo w czasie spotkań z personelem placówki.</w:t>
      </w:r>
    </w:p>
    <w:p w14:paraId="1F2D1F70" w14:textId="4E3464AA" w:rsidR="00B66461" w:rsidRDefault="00B66461" w:rsidP="00B66461">
      <w:pPr>
        <w:pStyle w:val="Akapitzlist"/>
        <w:ind w:left="1416" w:hanging="708"/>
        <w:jc w:val="both"/>
        <w:rPr>
          <w:rFonts w:ascii="Times New Roman" w:hAnsi="Times New Roman" w:cs="Times New Roman"/>
          <w:sz w:val="24"/>
          <w:szCs w:val="24"/>
        </w:rPr>
      </w:pPr>
      <w:r w:rsidRPr="006356DC">
        <w:rPr>
          <w:rFonts w:ascii="Times New Roman" w:hAnsi="Times New Roman" w:cs="Times New Roman"/>
          <w:sz w:val="24"/>
          <w:szCs w:val="24"/>
        </w:rPr>
        <w:t>3.</w:t>
      </w:r>
      <w:r w:rsidRPr="006356DC">
        <w:rPr>
          <w:rFonts w:ascii="Times New Roman" w:hAnsi="Times New Roman" w:cs="Times New Roman"/>
          <w:sz w:val="24"/>
          <w:szCs w:val="24"/>
        </w:rPr>
        <w:tab/>
        <w:t>Na życzenie rodziców / opiekunów prawnych standardy ochrony małoletnich są udostępniane w formie papierowej. Udostępnienie w tej formie jest możliwe raz w ciągu roku szkolnego.</w:t>
      </w:r>
    </w:p>
    <w:p w14:paraId="4B069A56" w14:textId="4DD78319" w:rsidR="001848C0" w:rsidRPr="006356DC" w:rsidRDefault="001848C0" w:rsidP="00B66461">
      <w:pPr>
        <w:pStyle w:val="Akapitzlist"/>
        <w:ind w:left="1416" w:hanging="708"/>
        <w:jc w:val="both"/>
        <w:rPr>
          <w:rFonts w:ascii="Times New Roman" w:hAnsi="Times New Roman" w:cs="Times New Roman"/>
          <w:sz w:val="24"/>
          <w:szCs w:val="24"/>
        </w:rPr>
      </w:pPr>
      <w:r>
        <w:rPr>
          <w:rFonts w:ascii="Times New Roman" w:hAnsi="Times New Roman" w:cs="Times New Roman"/>
          <w:sz w:val="24"/>
          <w:szCs w:val="24"/>
        </w:rPr>
        <w:t>4.     Małoletni są informowani na temat w/w standardów w sposób przystępny i adekwatny do swojego wieku w postaci pogadanek na terenie placówki oraz za pomocą historyjek obrazkowych wywieszonych na terenie placówki.</w:t>
      </w:r>
    </w:p>
    <w:p w14:paraId="211BBDBE" w14:textId="77777777" w:rsidR="00B66461" w:rsidRPr="006356DC" w:rsidRDefault="00B66461" w:rsidP="00B66461">
      <w:pPr>
        <w:pStyle w:val="Akapitzlist"/>
        <w:ind w:left="708"/>
        <w:jc w:val="both"/>
        <w:rPr>
          <w:rFonts w:ascii="Times New Roman" w:hAnsi="Times New Roman" w:cs="Times New Roman"/>
          <w:sz w:val="24"/>
          <w:szCs w:val="24"/>
        </w:rPr>
      </w:pPr>
    </w:p>
    <w:p w14:paraId="404AE263" w14:textId="77777777" w:rsidR="00B66461" w:rsidRPr="006356DC" w:rsidRDefault="00B66461" w:rsidP="00B66461">
      <w:pPr>
        <w:pStyle w:val="Akapitzlist"/>
        <w:ind w:left="708"/>
        <w:jc w:val="center"/>
        <w:rPr>
          <w:rFonts w:ascii="Times New Roman" w:hAnsi="Times New Roman" w:cs="Times New Roman"/>
          <w:b/>
          <w:bCs/>
          <w:sz w:val="24"/>
          <w:szCs w:val="24"/>
        </w:rPr>
      </w:pPr>
      <w:r w:rsidRPr="006356DC">
        <w:rPr>
          <w:rFonts w:ascii="Times New Roman" w:hAnsi="Times New Roman" w:cs="Times New Roman"/>
          <w:b/>
          <w:bCs/>
          <w:sz w:val="24"/>
          <w:szCs w:val="24"/>
        </w:rPr>
        <w:t>§ 2</w:t>
      </w:r>
    </w:p>
    <w:p w14:paraId="6FDC44BD" w14:textId="13DBCAEE" w:rsidR="00B66461" w:rsidRPr="006356DC" w:rsidRDefault="00B66461" w:rsidP="00B66461">
      <w:pPr>
        <w:pStyle w:val="Akapitzlist"/>
        <w:ind w:left="708"/>
        <w:jc w:val="both"/>
        <w:rPr>
          <w:rFonts w:ascii="Times New Roman" w:hAnsi="Times New Roman" w:cs="Times New Roman"/>
          <w:sz w:val="24"/>
          <w:szCs w:val="24"/>
        </w:rPr>
      </w:pPr>
      <w:r w:rsidRPr="006356DC">
        <w:rPr>
          <w:rFonts w:ascii="Times New Roman" w:hAnsi="Times New Roman" w:cs="Times New Roman"/>
          <w:sz w:val="24"/>
          <w:szCs w:val="24"/>
        </w:rPr>
        <w:t>Obowiązkiem rodziców / opiekunów prawnych jest zaznajomienie się ze standardami i wynikającymi z nich zasadami ochrony małoletnich przed krzywdzeniem.</w:t>
      </w:r>
    </w:p>
    <w:p w14:paraId="1C92A24F" w14:textId="77777777" w:rsidR="00724A83" w:rsidRPr="006356DC" w:rsidRDefault="00724A83" w:rsidP="00B66461">
      <w:pPr>
        <w:pStyle w:val="Akapitzlist"/>
        <w:ind w:left="708"/>
        <w:jc w:val="both"/>
        <w:rPr>
          <w:rFonts w:ascii="Times New Roman" w:hAnsi="Times New Roman" w:cs="Times New Roman"/>
          <w:sz w:val="24"/>
          <w:szCs w:val="24"/>
        </w:rPr>
      </w:pPr>
    </w:p>
    <w:p w14:paraId="2A81D27D" w14:textId="77777777" w:rsidR="00724A83" w:rsidRPr="006356DC" w:rsidRDefault="00724A83" w:rsidP="00B66461">
      <w:pPr>
        <w:pStyle w:val="Akapitzlist"/>
        <w:ind w:left="708"/>
        <w:jc w:val="both"/>
        <w:rPr>
          <w:rFonts w:ascii="Times New Roman" w:hAnsi="Times New Roman" w:cs="Times New Roman"/>
          <w:sz w:val="24"/>
          <w:szCs w:val="24"/>
        </w:rPr>
      </w:pPr>
    </w:p>
    <w:p w14:paraId="0AC25624" w14:textId="77777777" w:rsidR="00724A83" w:rsidRPr="006356DC" w:rsidRDefault="00724A83" w:rsidP="00B66461">
      <w:pPr>
        <w:pStyle w:val="Akapitzlist"/>
        <w:ind w:left="708"/>
        <w:jc w:val="both"/>
        <w:rPr>
          <w:rFonts w:ascii="Times New Roman" w:hAnsi="Times New Roman" w:cs="Times New Roman"/>
          <w:sz w:val="24"/>
          <w:szCs w:val="24"/>
        </w:rPr>
      </w:pPr>
    </w:p>
    <w:p w14:paraId="3912D7D5" w14:textId="77777777" w:rsidR="00724A83" w:rsidRPr="006356DC" w:rsidRDefault="00724A83" w:rsidP="00B66461">
      <w:pPr>
        <w:pStyle w:val="Akapitzlist"/>
        <w:ind w:left="708"/>
        <w:jc w:val="both"/>
        <w:rPr>
          <w:rFonts w:ascii="Times New Roman" w:hAnsi="Times New Roman" w:cs="Times New Roman"/>
          <w:sz w:val="24"/>
          <w:szCs w:val="24"/>
        </w:rPr>
      </w:pPr>
    </w:p>
    <w:p w14:paraId="4072FDA5" w14:textId="77777777" w:rsidR="00724A83" w:rsidRPr="006356DC" w:rsidRDefault="00724A83" w:rsidP="00B66461">
      <w:pPr>
        <w:pStyle w:val="Akapitzlist"/>
        <w:ind w:left="708"/>
        <w:jc w:val="both"/>
        <w:rPr>
          <w:rFonts w:ascii="Times New Roman" w:hAnsi="Times New Roman" w:cs="Times New Roman"/>
          <w:sz w:val="24"/>
          <w:szCs w:val="24"/>
        </w:rPr>
      </w:pPr>
    </w:p>
    <w:p w14:paraId="4F94E0BB" w14:textId="77777777" w:rsidR="00724A83" w:rsidRPr="006356DC" w:rsidRDefault="00724A83" w:rsidP="00B66461">
      <w:pPr>
        <w:pStyle w:val="Akapitzlist"/>
        <w:ind w:left="708"/>
        <w:jc w:val="both"/>
        <w:rPr>
          <w:rFonts w:ascii="Times New Roman" w:hAnsi="Times New Roman" w:cs="Times New Roman"/>
          <w:sz w:val="24"/>
          <w:szCs w:val="24"/>
        </w:rPr>
      </w:pPr>
    </w:p>
    <w:p w14:paraId="0FA93D5F" w14:textId="77777777" w:rsidR="00724A83" w:rsidRPr="006356DC" w:rsidRDefault="00724A83" w:rsidP="00B66461">
      <w:pPr>
        <w:pStyle w:val="Akapitzlist"/>
        <w:ind w:left="708"/>
        <w:jc w:val="both"/>
        <w:rPr>
          <w:rFonts w:ascii="Times New Roman" w:hAnsi="Times New Roman" w:cs="Times New Roman"/>
          <w:sz w:val="24"/>
          <w:szCs w:val="24"/>
        </w:rPr>
      </w:pPr>
    </w:p>
    <w:p w14:paraId="361CFF8A" w14:textId="77777777" w:rsidR="00724A83" w:rsidRPr="006356DC" w:rsidRDefault="00724A83" w:rsidP="00B66461">
      <w:pPr>
        <w:pStyle w:val="Akapitzlist"/>
        <w:ind w:left="708"/>
        <w:jc w:val="both"/>
        <w:rPr>
          <w:rFonts w:ascii="Times New Roman" w:hAnsi="Times New Roman" w:cs="Times New Roman"/>
          <w:sz w:val="24"/>
          <w:szCs w:val="24"/>
        </w:rPr>
      </w:pPr>
    </w:p>
    <w:p w14:paraId="12A2EFF9" w14:textId="77777777" w:rsidR="00724A83" w:rsidRPr="006356DC" w:rsidRDefault="00724A83" w:rsidP="00B66461">
      <w:pPr>
        <w:pStyle w:val="Akapitzlist"/>
        <w:ind w:left="708"/>
        <w:jc w:val="both"/>
        <w:rPr>
          <w:rFonts w:ascii="Times New Roman" w:hAnsi="Times New Roman" w:cs="Times New Roman"/>
          <w:sz w:val="24"/>
          <w:szCs w:val="24"/>
        </w:rPr>
      </w:pPr>
    </w:p>
    <w:p w14:paraId="288165BA" w14:textId="77777777" w:rsidR="00724A83" w:rsidRPr="006356DC" w:rsidRDefault="00724A83" w:rsidP="00B66461">
      <w:pPr>
        <w:pStyle w:val="Akapitzlist"/>
        <w:ind w:left="708"/>
        <w:jc w:val="both"/>
        <w:rPr>
          <w:rFonts w:ascii="Times New Roman" w:hAnsi="Times New Roman" w:cs="Times New Roman"/>
          <w:sz w:val="24"/>
          <w:szCs w:val="24"/>
        </w:rPr>
      </w:pPr>
    </w:p>
    <w:p w14:paraId="331A003E" w14:textId="77777777" w:rsidR="00724A83" w:rsidRPr="006356DC" w:rsidRDefault="00724A83" w:rsidP="00B66461">
      <w:pPr>
        <w:pStyle w:val="Akapitzlist"/>
        <w:ind w:left="708"/>
        <w:jc w:val="both"/>
        <w:rPr>
          <w:rFonts w:ascii="Times New Roman" w:hAnsi="Times New Roman" w:cs="Times New Roman"/>
          <w:sz w:val="24"/>
          <w:szCs w:val="24"/>
        </w:rPr>
      </w:pPr>
    </w:p>
    <w:p w14:paraId="0AC88DE7" w14:textId="77777777" w:rsidR="00724A83" w:rsidRPr="006356DC" w:rsidRDefault="00724A83" w:rsidP="00B66461">
      <w:pPr>
        <w:pStyle w:val="Akapitzlist"/>
        <w:ind w:left="708"/>
        <w:jc w:val="both"/>
        <w:rPr>
          <w:rFonts w:ascii="Times New Roman" w:hAnsi="Times New Roman" w:cs="Times New Roman"/>
          <w:sz w:val="24"/>
          <w:szCs w:val="24"/>
        </w:rPr>
      </w:pPr>
    </w:p>
    <w:p w14:paraId="3D8E6318" w14:textId="77777777" w:rsidR="00724A83" w:rsidRPr="006356DC" w:rsidRDefault="00724A83" w:rsidP="00B66461">
      <w:pPr>
        <w:pStyle w:val="Akapitzlist"/>
        <w:ind w:left="708"/>
        <w:jc w:val="both"/>
        <w:rPr>
          <w:rFonts w:ascii="Times New Roman" w:hAnsi="Times New Roman" w:cs="Times New Roman"/>
          <w:sz w:val="24"/>
          <w:szCs w:val="24"/>
        </w:rPr>
      </w:pPr>
    </w:p>
    <w:p w14:paraId="31D085C9" w14:textId="77777777" w:rsidR="00724A83" w:rsidRPr="006356DC" w:rsidRDefault="00724A83" w:rsidP="00B66461">
      <w:pPr>
        <w:pStyle w:val="Akapitzlist"/>
        <w:ind w:left="708"/>
        <w:jc w:val="both"/>
        <w:rPr>
          <w:rFonts w:ascii="Times New Roman" w:hAnsi="Times New Roman" w:cs="Times New Roman"/>
          <w:sz w:val="24"/>
          <w:szCs w:val="24"/>
        </w:rPr>
      </w:pPr>
    </w:p>
    <w:p w14:paraId="24413192" w14:textId="77777777" w:rsidR="00724A83" w:rsidRPr="006356DC" w:rsidRDefault="00724A83" w:rsidP="00B66461">
      <w:pPr>
        <w:pStyle w:val="Akapitzlist"/>
        <w:ind w:left="708"/>
        <w:jc w:val="both"/>
        <w:rPr>
          <w:rFonts w:ascii="Times New Roman" w:hAnsi="Times New Roman" w:cs="Times New Roman"/>
          <w:sz w:val="24"/>
          <w:szCs w:val="24"/>
        </w:rPr>
      </w:pPr>
    </w:p>
    <w:p w14:paraId="42A8583C" w14:textId="77777777" w:rsidR="00724A83" w:rsidRPr="006356DC" w:rsidRDefault="00724A83" w:rsidP="00B66461">
      <w:pPr>
        <w:pStyle w:val="Akapitzlist"/>
        <w:ind w:left="708"/>
        <w:jc w:val="both"/>
        <w:rPr>
          <w:rFonts w:ascii="Times New Roman" w:hAnsi="Times New Roman" w:cs="Times New Roman"/>
          <w:sz w:val="24"/>
          <w:szCs w:val="24"/>
        </w:rPr>
      </w:pPr>
    </w:p>
    <w:p w14:paraId="75ADC2B2" w14:textId="77777777" w:rsidR="00724A83" w:rsidRPr="006356DC" w:rsidRDefault="00724A83" w:rsidP="00B66461">
      <w:pPr>
        <w:pStyle w:val="Akapitzlist"/>
        <w:ind w:left="708"/>
        <w:jc w:val="both"/>
        <w:rPr>
          <w:rFonts w:ascii="Times New Roman" w:hAnsi="Times New Roman" w:cs="Times New Roman"/>
          <w:sz w:val="24"/>
          <w:szCs w:val="24"/>
        </w:rPr>
      </w:pPr>
    </w:p>
    <w:p w14:paraId="4781E780" w14:textId="77777777" w:rsidR="00724A83" w:rsidRPr="006356DC" w:rsidRDefault="00724A83" w:rsidP="00B66461">
      <w:pPr>
        <w:pStyle w:val="Akapitzlist"/>
        <w:ind w:left="708"/>
        <w:jc w:val="both"/>
        <w:rPr>
          <w:rFonts w:ascii="Times New Roman" w:hAnsi="Times New Roman" w:cs="Times New Roman"/>
          <w:sz w:val="24"/>
          <w:szCs w:val="24"/>
        </w:rPr>
      </w:pPr>
    </w:p>
    <w:p w14:paraId="1B0352F7" w14:textId="77777777" w:rsidR="00724A83" w:rsidRPr="006356DC" w:rsidRDefault="00724A83" w:rsidP="00B66461">
      <w:pPr>
        <w:pStyle w:val="Akapitzlist"/>
        <w:ind w:left="708"/>
        <w:jc w:val="both"/>
        <w:rPr>
          <w:rFonts w:ascii="Times New Roman" w:hAnsi="Times New Roman" w:cs="Times New Roman"/>
          <w:sz w:val="24"/>
          <w:szCs w:val="24"/>
        </w:rPr>
      </w:pPr>
    </w:p>
    <w:p w14:paraId="33908A25" w14:textId="77777777" w:rsidR="00724A83" w:rsidRPr="006356DC" w:rsidRDefault="00724A83" w:rsidP="00B66461">
      <w:pPr>
        <w:pStyle w:val="Akapitzlist"/>
        <w:ind w:left="708"/>
        <w:jc w:val="both"/>
        <w:rPr>
          <w:rFonts w:ascii="Times New Roman" w:hAnsi="Times New Roman" w:cs="Times New Roman"/>
          <w:sz w:val="24"/>
          <w:szCs w:val="24"/>
        </w:rPr>
      </w:pPr>
    </w:p>
    <w:p w14:paraId="511D699E" w14:textId="77777777" w:rsidR="00724A83" w:rsidRPr="006356DC" w:rsidRDefault="00724A83" w:rsidP="00B66461">
      <w:pPr>
        <w:pStyle w:val="Akapitzlist"/>
        <w:ind w:left="708"/>
        <w:jc w:val="both"/>
        <w:rPr>
          <w:rFonts w:ascii="Times New Roman" w:hAnsi="Times New Roman" w:cs="Times New Roman"/>
          <w:sz w:val="24"/>
          <w:szCs w:val="24"/>
        </w:rPr>
      </w:pPr>
    </w:p>
    <w:p w14:paraId="00805510" w14:textId="348C099B" w:rsidR="00724A83" w:rsidRPr="001848C0" w:rsidRDefault="00724A83" w:rsidP="001848C0">
      <w:pPr>
        <w:jc w:val="both"/>
        <w:rPr>
          <w:rFonts w:ascii="Times New Roman" w:hAnsi="Times New Roman" w:cs="Times New Roman"/>
          <w:sz w:val="24"/>
          <w:szCs w:val="24"/>
        </w:rPr>
      </w:pPr>
    </w:p>
    <w:p w14:paraId="3756A6FC" w14:textId="5A48A9DE" w:rsidR="00724A83" w:rsidRPr="006356DC" w:rsidRDefault="00724A83" w:rsidP="00724A83">
      <w:pPr>
        <w:autoSpaceDE w:val="0"/>
        <w:spacing w:after="0" w:line="312" w:lineRule="auto"/>
        <w:jc w:val="center"/>
        <w:rPr>
          <w:rFonts w:ascii="Times New Roman" w:eastAsia="Times New Roman" w:hAnsi="Times New Roman" w:cs="Times New Roman"/>
          <w:b/>
          <w:bCs/>
          <w:sz w:val="24"/>
          <w:szCs w:val="24"/>
          <w:lang w:eastAsia="pl-PL"/>
        </w:rPr>
      </w:pPr>
      <w:r w:rsidRPr="006356DC">
        <w:rPr>
          <w:rFonts w:ascii="Times New Roman" w:eastAsia="Times New Roman" w:hAnsi="Times New Roman" w:cs="Times New Roman"/>
          <w:b/>
          <w:bCs/>
          <w:sz w:val="24"/>
          <w:szCs w:val="24"/>
          <w:lang w:eastAsia="pl-PL"/>
        </w:rPr>
        <w:lastRenderedPageBreak/>
        <w:t xml:space="preserve">Zarządzenie Nr </w:t>
      </w:r>
      <w:r w:rsidR="000A59C4" w:rsidRPr="006356DC">
        <w:rPr>
          <w:rFonts w:ascii="Times New Roman" w:eastAsia="Times New Roman" w:hAnsi="Times New Roman" w:cs="Times New Roman"/>
          <w:b/>
          <w:bCs/>
          <w:sz w:val="24"/>
          <w:szCs w:val="24"/>
          <w:lang w:eastAsia="pl-PL"/>
        </w:rPr>
        <w:t>1</w:t>
      </w:r>
      <w:r w:rsidR="00727EF1">
        <w:rPr>
          <w:rFonts w:ascii="Times New Roman" w:eastAsia="Times New Roman" w:hAnsi="Times New Roman" w:cs="Times New Roman"/>
          <w:b/>
          <w:bCs/>
          <w:sz w:val="24"/>
          <w:szCs w:val="24"/>
          <w:lang w:eastAsia="pl-PL"/>
        </w:rPr>
        <w:t>5</w:t>
      </w:r>
      <w:r w:rsidRPr="006356DC">
        <w:rPr>
          <w:rFonts w:ascii="Times New Roman" w:eastAsia="Times New Roman" w:hAnsi="Times New Roman" w:cs="Times New Roman"/>
          <w:b/>
          <w:bCs/>
          <w:sz w:val="24"/>
          <w:szCs w:val="24"/>
          <w:lang w:eastAsia="pl-PL"/>
        </w:rPr>
        <w:t xml:space="preserve"> / 2024</w:t>
      </w:r>
    </w:p>
    <w:p w14:paraId="12957FEB" w14:textId="77777777" w:rsidR="00A06E56" w:rsidRDefault="00A06E56" w:rsidP="00A06E56">
      <w:pPr>
        <w:autoSpaceDE w:val="0"/>
        <w:spacing w:after="0" w:line="312"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Dyrektora Domu Dziecka im. Janusza Korczaka</w:t>
      </w:r>
    </w:p>
    <w:p w14:paraId="1250F4C1" w14:textId="57F5FA70" w:rsidR="00724A83" w:rsidRPr="006356DC" w:rsidRDefault="000A59C4" w:rsidP="00A06E56">
      <w:pPr>
        <w:autoSpaceDE w:val="0"/>
        <w:spacing w:after="0" w:line="312" w:lineRule="auto"/>
        <w:jc w:val="center"/>
        <w:rPr>
          <w:rFonts w:ascii="Times New Roman" w:eastAsia="Times New Roman" w:hAnsi="Times New Roman" w:cs="Times New Roman"/>
          <w:b/>
          <w:bCs/>
          <w:sz w:val="24"/>
          <w:szCs w:val="24"/>
          <w:lang w:eastAsia="pl-PL"/>
        </w:rPr>
      </w:pPr>
      <w:r w:rsidRPr="006356DC">
        <w:rPr>
          <w:rFonts w:ascii="Times New Roman" w:eastAsia="Times New Roman" w:hAnsi="Times New Roman" w:cs="Times New Roman"/>
          <w:b/>
          <w:bCs/>
          <w:sz w:val="24"/>
          <w:szCs w:val="24"/>
          <w:lang w:eastAsia="pl-PL"/>
        </w:rPr>
        <w:t xml:space="preserve"> w Rypinie</w:t>
      </w:r>
    </w:p>
    <w:p w14:paraId="46CA5679" w14:textId="1ABD7F18" w:rsidR="00724A83" w:rsidRPr="006356DC" w:rsidRDefault="001848C0" w:rsidP="00724A83">
      <w:pPr>
        <w:autoSpaceDE w:val="0"/>
        <w:spacing w:after="0" w:line="312"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 dnia 01.07</w:t>
      </w:r>
      <w:r w:rsidR="00724A83" w:rsidRPr="006356DC">
        <w:rPr>
          <w:rFonts w:ascii="Times New Roman" w:eastAsia="Times New Roman" w:hAnsi="Times New Roman" w:cs="Times New Roman"/>
          <w:b/>
          <w:bCs/>
          <w:sz w:val="24"/>
          <w:szCs w:val="24"/>
          <w:lang w:eastAsia="pl-PL"/>
        </w:rPr>
        <w:t>.2024 r.</w:t>
      </w:r>
    </w:p>
    <w:p w14:paraId="5B6428F0" w14:textId="77777777" w:rsidR="00724A83" w:rsidRPr="006356DC" w:rsidRDefault="00724A83" w:rsidP="00724A83">
      <w:pPr>
        <w:autoSpaceDE w:val="0"/>
        <w:spacing w:after="0" w:line="312" w:lineRule="auto"/>
        <w:jc w:val="center"/>
        <w:rPr>
          <w:rFonts w:ascii="Times New Roman" w:eastAsia="Calibri" w:hAnsi="Times New Roman" w:cs="Times New Roman"/>
          <w:sz w:val="24"/>
          <w:szCs w:val="24"/>
          <w:lang w:eastAsia="zh-CN"/>
        </w:rPr>
      </w:pPr>
      <w:r w:rsidRPr="006356DC">
        <w:rPr>
          <w:rFonts w:ascii="Times New Roman" w:eastAsia="Times New Roman" w:hAnsi="Times New Roman" w:cs="Times New Roman"/>
          <w:b/>
          <w:bCs/>
          <w:sz w:val="24"/>
          <w:szCs w:val="24"/>
          <w:lang w:eastAsia="pl-PL"/>
        </w:rPr>
        <w:t>w sprawie przyjęcia zasad przeglądu i aktualizacji standardów ochrony małoletnich oraz sposoby dokumentowania i zasady przechowywania ujawnionych lub zgłoszonych incydentów albo zdarzeń zagrażających dobru małoletniego</w:t>
      </w:r>
    </w:p>
    <w:p w14:paraId="2C8355E2" w14:textId="77777777" w:rsidR="00724A83" w:rsidRPr="006356DC" w:rsidRDefault="00724A83" w:rsidP="00724A83">
      <w:pPr>
        <w:spacing w:after="0" w:line="312" w:lineRule="auto"/>
        <w:jc w:val="both"/>
        <w:rPr>
          <w:rFonts w:ascii="Times New Roman" w:eastAsia="Times New Roman" w:hAnsi="Times New Roman" w:cs="Times New Roman"/>
          <w:sz w:val="24"/>
          <w:szCs w:val="24"/>
          <w:lang w:eastAsia="pl-PL"/>
        </w:rPr>
      </w:pPr>
    </w:p>
    <w:p w14:paraId="458278A5" w14:textId="358704B6" w:rsidR="00724A83" w:rsidRPr="006356DC" w:rsidRDefault="00724A83" w:rsidP="00724A83">
      <w:pPr>
        <w:spacing w:after="0" w:line="312" w:lineRule="auto"/>
        <w:jc w:val="both"/>
        <w:rPr>
          <w:rFonts w:ascii="Times New Roman" w:eastAsia="Times New Roman" w:hAnsi="Times New Roman" w:cs="Times New Roman"/>
          <w:sz w:val="24"/>
          <w:szCs w:val="24"/>
          <w:lang w:eastAsia="pl-PL"/>
        </w:rPr>
      </w:pPr>
      <w:r w:rsidRPr="006356DC">
        <w:rPr>
          <w:rFonts w:ascii="Times New Roman" w:eastAsia="Times New Roman" w:hAnsi="Times New Roman" w:cs="Times New Roman"/>
          <w:sz w:val="24"/>
          <w:szCs w:val="24"/>
          <w:lang w:eastAsia="pl-PL"/>
        </w:rPr>
        <w:t xml:space="preserve">Na podstawie art. 22c ust. 1 pkt 4 i 8 </w:t>
      </w:r>
      <w:r w:rsidRPr="006356DC">
        <w:rPr>
          <w:rFonts w:ascii="Times New Roman" w:eastAsia="Times New Roman" w:hAnsi="Times New Roman" w:cs="Times New Roman"/>
          <w:i/>
          <w:sz w:val="24"/>
          <w:szCs w:val="24"/>
          <w:lang w:eastAsia="pl-PL"/>
        </w:rPr>
        <w:t>Ustawy z dnia 13 maja 2016 r. o przeciwdziałaniu zagrożeniom przestępczością na tle seksualnym</w:t>
      </w:r>
      <w:r w:rsidR="000A59C4" w:rsidRPr="006356DC">
        <w:rPr>
          <w:rFonts w:ascii="Times New Roman" w:eastAsia="Times New Roman" w:hAnsi="Times New Roman" w:cs="Times New Roman"/>
          <w:i/>
          <w:sz w:val="24"/>
          <w:szCs w:val="24"/>
          <w:lang w:eastAsia="pl-PL"/>
        </w:rPr>
        <w:t xml:space="preserve"> i ochronie małoletnich</w:t>
      </w:r>
      <w:r w:rsidR="000A59C4" w:rsidRPr="006356DC">
        <w:rPr>
          <w:rFonts w:ascii="Times New Roman" w:eastAsia="Times New Roman" w:hAnsi="Times New Roman" w:cs="Times New Roman"/>
          <w:sz w:val="24"/>
          <w:szCs w:val="24"/>
          <w:lang w:eastAsia="pl-PL"/>
        </w:rPr>
        <w:t xml:space="preserve"> (t.j. Dz.U. z 2024 r. poz. 560</w:t>
      </w:r>
      <w:r w:rsidRPr="006356DC">
        <w:rPr>
          <w:rFonts w:ascii="Times New Roman" w:eastAsia="Times New Roman" w:hAnsi="Times New Roman" w:cs="Times New Roman"/>
          <w:sz w:val="24"/>
          <w:szCs w:val="24"/>
          <w:lang w:eastAsia="pl-PL"/>
        </w:rPr>
        <w:t>) zarządzam, co następuje:</w:t>
      </w:r>
    </w:p>
    <w:p w14:paraId="395B3EF6" w14:textId="77777777" w:rsidR="00724A83" w:rsidRPr="006356DC" w:rsidRDefault="00724A83" w:rsidP="00724A83">
      <w:pPr>
        <w:spacing w:after="0" w:line="312" w:lineRule="auto"/>
        <w:jc w:val="both"/>
        <w:rPr>
          <w:rFonts w:ascii="Times New Roman" w:eastAsia="Calibri" w:hAnsi="Times New Roman" w:cs="Times New Roman"/>
          <w:sz w:val="24"/>
          <w:szCs w:val="24"/>
          <w:lang w:eastAsia="zh-CN"/>
        </w:rPr>
      </w:pPr>
    </w:p>
    <w:p w14:paraId="7C8B4838" w14:textId="77777777" w:rsidR="00724A83" w:rsidRPr="006356DC" w:rsidRDefault="00724A83" w:rsidP="00724A83">
      <w:pPr>
        <w:spacing w:after="0" w:line="312" w:lineRule="auto"/>
        <w:jc w:val="center"/>
        <w:rPr>
          <w:rFonts w:ascii="Times New Roman" w:eastAsia="Calibri" w:hAnsi="Times New Roman" w:cs="Times New Roman"/>
          <w:sz w:val="24"/>
          <w:szCs w:val="24"/>
          <w:lang w:eastAsia="zh-CN"/>
        </w:rPr>
      </w:pPr>
      <w:r w:rsidRPr="006356DC">
        <w:rPr>
          <w:rFonts w:ascii="Times New Roman" w:eastAsia="Times New Roman" w:hAnsi="Times New Roman" w:cs="Times New Roman"/>
          <w:b/>
          <w:bCs/>
          <w:sz w:val="24"/>
          <w:szCs w:val="24"/>
          <w:lang w:eastAsia="pl-PL"/>
        </w:rPr>
        <w:t>§ 1</w:t>
      </w:r>
    </w:p>
    <w:p w14:paraId="065E78EB" w14:textId="77777777" w:rsidR="00724A83" w:rsidRPr="006356DC" w:rsidRDefault="00724A83" w:rsidP="00724A83">
      <w:pPr>
        <w:autoSpaceDE w:val="0"/>
        <w:spacing w:after="0" w:line="312" w:lineRule="auto"/>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Wprowadza się zasady przeglądu i aktualizacji standardów ochrony małoletnich oraz sposoby dokumentowania i zasady przechowywania ujawnionych lub zgłoszonych incydentów albo zdarzeń zagrażających dobru małoletniego.</w:t>
      </w:r>
    </w:p>
    <w:p w14:paraId="71518A7D" w14:textId="77777777" w:rsidR="00724A83" w:rsidRPr="006356DC" w:rsidRDefault="00724A83" w:rsidP="00724A83">
      <w:pPr>
        <w:autoSpaceDE w:val="0"/>
        <w:spacing w:after="0" w:line="312" w:lineRule="auto"/>
        <w:jc w:val="both"/>
        <w:rPr>
          <w:rFonts w:ascii="Times New Roman" w:eastAsia="Calibri" w:hAnsi="Times New Roman" w:cs="Times New Roman"/>
          <w:sz w:val="24"/>
          <w:szCs w:val="24"/>
          <w:lang w:eastAsia="zh-CN"/>
        </w:rPr>
      </w:pPr>
    </w:p>
    <w:p w14:paraId="603AC350" w14:textId="77777777" w:rsidR="00724A83" w:rsidRPr="006356DC" w:rsidRDefault="00724A83" w:rsidP="00724A83">
      <w:pPr>
        <w:spacing w:after="0" w:line="312" w:lineRule="auto"/>
        <w:jc w:val="center"/>
        <w:rPr>
          <w:rFonts w:ascii="Times New Roman" w:eastAsia="Calibri" w:hAnsi="Times New Roman" w:cs="Times New Roman"/>
          <w:sz w:val="24"/>
          <w:szCs w:val="24"/>
          <w:lang w:eastAsia="zh-CN"/>
        </w:rPr>
      </w:pPr>
      <w:r w:rsidRPr="006356DC">
        <w:rPr>
          <w:rFonts w:ascii="Times New Roman" w:eastAsia="Times New Roman" w:hAnsi="Times New Roman" w:cs="Times New Roman"/>
          <w:b/>
          <w:bCs/>
          <w:sz w:val="24"/>
          <w:szCs w:val="24"/>
          <w:lang w:eastAsia="pl-PL"/>
        </w:rPr>
        <w:t>§ 2</w:t>
      </w:r>
    </w:p>
    <w:p w14:paraId="4963AF1A" w14:textId="6E68E29E" w:rsidR="00724A83" w:rsidRPr="006356DC" w:rsidRDefault="00724A83" w:rsidP="00724A83">
      <w:pPr>
        <w:spacing w:after="0" w:line="312" w:lineRule="auto"/>
        <w:rPr>
          <w:rFonts w:ascii="Times New Roman" w:eastAsia="Times New Roman" w:hAnsi="Times New Roman" w:cs="Times New Roman"/>
          <w:sz w:val="24"/>
          <w:szCs w:val="24"/>
          <w:lang w:eastAsia="pl-PL"/>
        </w:rPr>
      </w:pPr>
      <w:r w:rsidRPr="006356DC">
        <w:rPr>
          <w:rFonts w:ascii="Times New Roman" w:eastAsia="Times New Roman" w:hAnsi="Times New Roman" w:cs="Times New Roman"/>
          <w:sz w:val="24"/>
          <w:szCs w:val="24"/>
          <w:lang w:eastAsia="pl-PL"/>
        </w:rPr>
        <w:t>Za</w:t>
      </w:r>
      <w:r w:rsidR="000A59C4" w:rsidRPr="006356DC">
        <w:rPr>
          <w:rFonts w:ascii="Times New Roman" w:eastAsia="Times New Roman" w:hAnsi="Times New Roman" w:cs="Times New Roman"/>
          <w:sz w:val="24"/>
          <w:szCs w:val="24"/>
          <w:lang w:eastAsia="pl-PL"/>
        </w:rPr>
        <w:t xml:space="preserve">rządzenie obowiązuje od </w:t>
      </w:r>
      <w:r w:rsidR="001848C0">
        <w:rPr>
          <w:rFonts w:ascii="Times New Roman" w:eastAsia="Times New Roman" w:hAnsi="Times New Roman" w:cs="Times New Roman"/>
          <w:sz w:val="24"/>
          <w:szCs w:val="24"/>
          <w:lang w:eastAsia="pl-PL"/>
        </w:rPr>
        <w:t>01 lipca</w:t>
      </w:r>
      <w:r w:rsidRPr="006356DC">
        <w:rPr>
          <w:rFonts w:ascii="Times New Roman" w:eastAsia="Times New Roman" w:hAnsi="Times New Roman" w:cs="Times New Roman"/>
          <w:sz w:val="24"/>
          <w:szCs w:val="24"/>
          <w:lang w:eastAsia="pl-PL"/>
        </w:rPr>
        <w:t xml:space="preserve"> 2024 r.</w:t>
      </w:r>
    </w:p>
    <w:p w14:paraId="10414686" w14:textId="77777777" w:rsidR="00724A83" w:rsidRPr="006356DC" w:rsidRDefault="00724A83" w:rsidP="00724A83">
      <w:pPr>
        <w:spacing w:after="0" w:line="312" w:lineRule="auto"/>
        <w:rPr>
          <w:rFonts w:ascii="Times New Roman" w:eastAsia="Times New Roman" w:hAnsi="Times New Roman" w:cs="Times New Roman"/>
          <w:sz w:val="24"/>
          <w:szCs w:val="24"/>
          <w:lang w:eastAsia="pl-PL"/>
        </w:rPr>
      </w:pPr>
    </w:p>
    <w:p w14:paraId="333B407F" w14:textId="77777777" w:rsidR="00724A83" w:rsidRPr="006356DC" w:rsidRDefault="00724A83" w:rsidP="00724A83">
      <w:pPr>
        <w:spacing w:after="0" w:line="312" w:lineRule="auto"/>
        <w:rPr>
          <w:rFonts w:ascii="Times New Roman" w:eastAsia="Calibri" w:hAnsi="Times New Roman" w:cs="Times New Roman"/>
          <w:sz w:val="24"/>
          <w:szCs w:val="24"/>
          <w:lang w:eastAsia="zh-CN"/>
        </w:rPr>
      </w:pPr>
    </w:p>
    <w:p w14:paraId="03261C5C" w14:textId="77777777" w:rsidR="00724A83" w:rsidRPr="006356DC" w:rsidRDefault="00724A83" w:rsidP="00724A83">
      <w:pPr>
        <w:tabs>
          <w:tab w:val="left" w:pos="5670"/>
          <w:tab w:val="right" w:leader="dot" w:pos="9072"/>
        </w:tabs>
        <w:spacing w:after="0" w:line="312" w:lineRule="auto"/>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ab/>
      </w:r>
      <w:r w:rsidRPr="006356DC">
        <w:rPr>
          <w:rFonts w:ascii="Times New Roman" w:eastAsia="Calibri" w:hAnsi="Times New Roman" w:cs="Times New Roman"/>
          <w:sz w:val="24"/>
          <w:szCs w:val="24"/>
          <w:lang w:eastAsia="zh-CN"/>
        </w:rPr>
        <w:tab/>
      </w:r>
    </w:p>
    <w:p w14:paraId="681AAF31" w14:textId="77777777" w:rsidR="00724A83" w:rsidRPr="006356DC" w:rsidRDefault="00724A83" w:rsidP="00724A83">
      <w:pPr>
        <w:tabs>
          <w:tab w:val="center" w:pos="7371"/>
        </w:tabs>
        <w:autoSpaceDE w:val="0"/>
        <w:spacing w:after="0" w:line="312" w:lineRule="auto"/>
        <w:rPr>
          <w:rFonts w:ascii="Times New Roman" w:eastAsia="Calibri" w:hAnsi="Times New Roman" w:cs="Times New Roman"/>
          <w:i/>
          <w:sz w:val="24"/>
          <w:szCs w:val="24"/>
          <w:lang w:eastAsia="zh-CN"/>
        </w:rPr>
        <w:sectPr w:rsidR="00724A83" w:rsidRPr="006356DC" w:rsidSect="00C70444">
          <w:footerReference w:type="default" r:id="rId7"/>
          <w:footerReference w:type="first" r:id="rId8"/>
          <w:pgSz w:w="11906" w:h="16838"/>
          <w:pgMar w:top="1417" w:right="1417" w:bottom="1417" w:left="1417" w:header="708" w:footer="708" w:gutter="0"/>
          <w:cols w:space="708"/>
          <w:docGrid w:linePitch="360"/>
        </w:sectPr>
      </w:pPr>
      <w:r w:rsidRPr="006356DC">
        <w:rPr>
          <w:rFonts w:ascii="Times New Roman" w:eastAsia="Calibri" w:hAnsi="Times New Roman" w:cs="Times New Roman"/>
          <w:i/>
          <w:sz w:val="24"/>
          <w:szCs w:val="24"/>
          <w:lang w:eastAsia="zh-CN"/>
        </w:rPr>
        <w:tab/>
        <w:t>(pieczęć i podpis dyrektora)</w:t>
      </w:r>
    </w:p>
    <w:p w14:paraId="62BFC65D"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lastRenderedPageBreak/>
        <w:t>Załącznik</w:t>
      </w:r>
    </w:p>
    <w:p w14:paraId="7229CD47"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do Zarządzenia dyrektora</w:t>
      </w:r>
    </w:p>
    <w:p w14:paraId="48B5016C" w14:textId="331DA3DF"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Nr </w:t>
      </w:r>
      <w:r w:rsidR="000A59C4" w:rsidRPr="006356DC">
        <w:rPr>
          <w:rFonts w:ascii="Times New Roman" w:eastAsia="Calibri" w:hAnsi="Times New Roman" w:cs="Times New Roman"/>
          <w:sz w:val="24"/>
          <w:szCs w:val="24"/>
          <w:lang w:eastAsia="zh-CN"/>
        </w:rPr>
        <w:t>1</w:t>
      </w:r>
      <w:r w:rsidR="00727EF1">
        <w:rPr>
          <w:rFonts w:ascii="Times New Roman" w:eastAsia="Calibri" w:hAnsi="Times New Roman" w:cs="Times New Roman"/>
          <w:sz w:val="24"/>
          <w:szCs w:val="24"/>
          <w:lang w:eastAsia="zh-CN"/>
        </w:rPr>
        <w:t>5</w:t>
      </w:r>
    </w:p>
    <w:p w14:paraId="630463F9" w14:textId="77777777" w:rsidR="00724A83" w:rsidRPr="006356DC" w:rsidRDefault="00724A83" w:rsidP="00724A83">
      <w:pPr>
        <w:autoSpaceDE w:val="0"/>
        <w:spacing w:after="0" w:line="312" w:lineRule="auto"/>
        <w:jc w:val="center"/>
        <w:rPr>
          <w:rFonts w:ascii="Times New Roman" w:eastAsia="Calibri" w:hAnsi="Times New Roman" w:cs="Times New Roman"/>
          <w:bCs/>
          <w:sz w:val="24"/>
          <w:szCs w:val="24"/>
          <w:lang w:eastAsia="zh-CN"/>
        </w:rPr>
      </w:pPr>
    </w:p>
    <w:p w14:paraId="3A7C3C32" w14:textId="77777777" w:rsidR="00724A83" w:rsidRPr="006356DC" w:rsidRDefault="00724A83" w:rsidP="00724A83">
      <w:pPr>
        <w:autoSpaceDE w:val="0"/>
        <w:spacing w:after="0" w:line="312" w:lineRule="auto"/>
        <w:jc w:val="center"/>
        <w:rPr>
          <w:rFonts w:ascii="Times New Roman" w:eastAsia="Calibri" w:hAnsi="Times New Roman" w:cs="Times New Roman"/>
          <w:sz w:val="24"/>
          <w:szCs w:val="24"/>
          <w:lang w:eastAsia="zh-CN"/>
        </w:rPr>
      </w:pPr>
      <w:r w:rsidRPr="006356DC">
        <w:rPr>
          <w:rFonts w:ascii="Times New Roman" w:eastAsia="Calibri" w:hAnsi="Times New Roman" w:cs="Times New Roman"/>
          <w:b/>
          <w:bCs/>
          <w:sz w:val="24"/>
          <w:szCs w:val="24"/>
          <w:lang w:eastAsia="zh-CN"/>
        </w:rPr>
        <w:t>Zasady przeglądu i aktualizacji standardów ochrony małoletnich oraz sposoby dokumentowania i zasady przechowywania ujawnionych lub zgłoszonych incydentów albo zdarzeń zagrażających dobru małoletniego</w:t>
      </w:r>
    </w:p>
    <w:p w14:paraId="4B1E23DA" w14:textId="77777777" w:rsidR="00724A83" w:rsidRPr="006356DC" w:rsidRDefault="00724A83" w:rsidP="00724A83">
      <w:pPr>
        <w:autoSpaceDE w:val="0"/>
        <w:spacing w:after="0" w:line="312" w:lineRule="auto"/>
        <w:jc w:val="center"/>
        <w:rPr>
          <w:rFonts w:ascii="Times New Roman" w:eastAsia="Calibri" w:hAnsi="Times New Roman" w:cs="Times New Roman"/>
          <w:b/>
          <w:bCs/>
          <w:sz w:val="24"/>
          <w:szCs w:val="24"/>
          <w:lang w:eastAsia="zh-CN"/>
        </w:rPr>
      </w:pPr>
    </w:p>
    <w:p w14:paraId="5E524C4B" w14:textId="77777777" w:rsidR="00724A83" w:rsidRPr="006356DC" w:rsidRDefault="00724A83" w:rsidP="00724A83">
      <w:pPr>
        <w:autoSpaceDE w:val="0"/>
        <w:spacing w:after="0" w:line="312" w:lineRule="auto"/>
        <w:jc w:val="center"/>
        <w:rPr>
          <w:rFonts w:ascii="Times New Roman" w:eastAsia="Calibri" w:hAnsi="Times New Roman" w:cs="Times New Roman"/>
          <w:sz w:val="24"/>
          <w:szCs w:val="24"/>
          <w:lang w:eastAsia="zh-CN"/>
        </w:rPr>
      </w:pPr>
      <w:r w:rsidRPr="006356DC">
        <w:rPr>
          <w:rFonts w:ascii="Times New Roman" w:eastAsia="Calibri" w:hAnsi="Times New Roman" w:cs="Times New Roman"/>
          <w:b/>
          <w:bCs/>
          <w:sz w:val="24"/>
          <w:szCs w:val="24"/>
          <w:lang w:eastAsia="zh-CN"/>
        </w:rPr>
        <w:t>§ 1</w:t>
      </w:r>
    </w:p>
    <w:p w14:paraId="1645BAE1" w14:textId="62C3FC18" w:rsidR="00724A83" w:rsidRPr="006356DC" w:rsidRDefault="00724A83" w:rsidP="00724A83">
      <w:pPr>
        <w:numPr>
          <w:ilvl w:val="0"/>
          <w:numId w:val="17"/>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Standardy ochrony małoletnich obowiązujące w placówce</w:t>
      </w:r>
      <w:r w:rsidR="001848C0">
        <w:rPr>
          <w:rFonts w:ascii="Times New Roman" w:eastAsia="Calibri" w:hAnsi="Times New Roman" w:cs="Times New Roman"/>
          <w:sz w:val="24"/>
          <w:szCs w:val="24"/>
          <w:lang w:eastAsia="zh-CN"/>
        </w:rPr>
        <w:t xml:space="preserve"> podlegają przeglądowi </w:t>
      </w:r>
      <w:r w:rsidR="001848C0" w:rsidRPr="001848C0">
        <w:rPr>
          <w:rFonts w:ascii="Times New Roman" w:eastAsia="Calibri" w:hAnsi="Times New Roman" w:cs="Times New Roman"/>
          <w:sz w:val="24"/>
          <w:szCs w:val="24"/>
          <w:u w:val="single"/>
          <w:lang w:eastAsia="zh-CN"/>
        </w:rPr>
        <w:t>co dwa lata</w:t>
      </w:r>
      <w:r w:rsidRPr="001848C0">
        <w:rPr>
          <w:rFonts w:ascii="Times New Roman" w:eastAsia="Calibri" w:hAnsi="Times New Roman" w:cs="Times New Roman"/>
          <w:sz w:val="24"/>
          <w:szCs w:val="24"/>
          <w:u w:val="single"/>
          <w:lang w:eastAsia="zh-CN"/>
        </w:rPr>
        <w:t>,</w:t>
      </w:r>
      <w:r w:rsidRPr="006356DC">
        <w:rPr>
          <w:rFonts w:ascii="Times New Roman" w:eastAsia="Calibri" w:hAnsi="Times New Roman" w:cs="Times New Roman"/>
          <w:sz w:val="24"/>
          <w:szCs w:val="24"/>
          <w:lang w:eastAsia="zh-CN"/>
        </w:rPr>
        <w:t xml:space="preserve"> w terminie ustalonym przez dyrektora p</w:t>
      </w:r>
      <w:r w:rsidR="000A59C4" w:rsidRPr="006356DC">
        <w:rPr>
          <w:rFonts w:ascii="Times New Roman" w:eastAsia="Calibri" w:hAnsi="Times New Roman" w:cs="Times New Roman"/>
          <w:sz w:val="24"/>
          <w:szCs w:val="24"/>
          <w:lang w:eastAsia="zh-CN"/>
        </w:rPr>
        <w:t>lacówki</w:t>
      </w:r>
      <w:r w:rsidRPr="006356DC">
        <w:rPr>
          <w:rFonts w:ascii="Times New Roman" w:eastAsia="Calibri" w:hAnsi="Times New Roman" w:cs="Times New Roman"/>
          <w:sz w:val="24"/>
          <w:szCs w:val="24"/>
          <w:lang w:eastAsia="zh-CN"/>
        </w:rPr>
        <w:t xml:space="preserve"> oraz w razie nowelizacji następujących aktów prawnych:</w:t>
      </w:r>
    </w:p>
    <w:p w14:paraId="0C1F1738" w14:textId="471130DB" w:rsidR="00724A83" w:rsidRPr="006356DC" w:rsidRDefault="00724A83" w:rsidP="00724A83">
      <w:pPr>
        <w:numPr>
          <w:ilvl w:val="1"/>
          <w:numId w:val="17"/>
        </w:numPr>
        <w:suppressAutoHyphens/>
        <w:autoSpaceDE w:val="0"/>
        <w:spacing w:after="0" w:line="312" w:lineRule="auto"/>
        <w:ind w:left="723"/>
        <w:jc w:val="both"/>
        <w:rPr>
          <w:rFonts w:ascii="Times New Roman" w:eastAsia="Calibri" w:hAnsi="Times New Roman" w:cs="Times New Roman"/>
          <w:sz w:val="24"/>
          <w:szCs w:val="24"/>
          <w:lang w:eastAsia="zh-CN"/>
        </w:rPr>
      </w:pPr>
      <w:r w:rsidRPr="006356DC">
        <w:rPr>
          <w:rFonts w:ascii="Times New Roman" w:eastAsia="Calibri" w:hAnsi="Times New Roman" w:cs="Times New Roman"/>
          <w:i/>
          <w:sz w:val="24"/>
          <w:szCs w:val="24"/>
          <w:lang w:eastAsia="zh-CN"/>
        </w:rPr>
        <w:t>Ustawy z dnia 13 maja 2016 r. o przeciwdziałaniu zagrożeniom przestępczością na tle seksualnym i ochronie małoletnich</w:t>
      </w:r>
      <w:r w:rsidR="000A59C4" w:rsidRPr="006356DC">
        <w:rPr>
          <w:rFonts w:ascii="Times New Roman" w:eastAsia="Calibri" w:hAnsi="Times New Roman" w:cs="Times New Roman"/>
          <w:sz w:val="24"/>
          <w:szCs w:val="24"/>
          <w:lang w:eastAsia="zh-CN"/>
        </w:rPr>
        <w:t xml:space="preserve"> (t.j. Dz.U. z 2024 r. poz. 560</w:t>
      </w:r>
      <w:r w:rsidRPr="006356DC">
        <w:rPr>
          <w:rFonts w:ascii="Times New Roman" w:eastAsia="Calibri" w:hAnsi="Times New Roman" w:cs="Times New Roman"/>
          <w:sz w:val="24"/>
          <w:szCs w:val="24"/>
          <w:lang w:eastAsia="zh-CN"/>
        </w:rPr>
        <w:t>),</w:t>
      </w:r>
    </w:p>
    <w:p w14:paraId="1FCA6BC7" w14:textId="77777777" w:rsidR="00724A83" w:rsidRPr="006356DC" w:rsidRDefault="00724A83" w:rsidP="00724A83">
      <w:pPr>
        <w:numPr>
          <w:ilvl w:val="1"/>
          <w:numId w:val="17"/>
        </w:numPr>
        <w:suppressAutoHyphens/>
        <w:autoSpaceDE w:val="0"/>
        <w:spacing w:after="0" w:line="312" w:lineRule="auto"/>
        <w:ind w:left="723"/>
        <w:jc w:val="both"/>
        <w:rPr>
          <w:rFonts w:ascii="Times New Roman" w:eastAsia="Calibri" w:hAnsi="Times New Roman" w:cs="Times New Roman"/>
          <w:sz w:val="24"/>
          <w:szCs w:val="24"/>
          <w:lang w:eastAsia="zh-CN"/>
        </w:rPr>
      </w:pPr>
      <w:r w:rsidRPr="006356DC">
        <w:rPr>
          <w:rFonts w:ascii="Times New Roman" w:eastAsia="Calibri" w:hAnsi="Times New Roman" w:cs="Times New Roman"/>
          <w:i/>
          <w:sz w:val="24"/>
          <w:szCs w:val="24"/>
          <w:lang w:eastAsia="zh-CN"/>
        </w:rPr>
        <w:t>Ustawy z dnia 25 lutego 1964 r. Kodeks rodzinny i opiekuńczy</w:t>
      </w:r>
      <w:r w:rsidRPr="006356DC">
        <w:rPr>
          <w:rFonts w:ascii="Times New Roman" w:eastAsia="Calibri" w:hAnsi="Times New Roman" w:cs="Times New Roman"/>
          <w:sz w:val="24"/>
          <w:szCs w:val="24"/>
          <w:lang w:eastAsia="zh-CN"/>
        </w:rPr>
        <w:t xml:space="preserve"> (t.j. Dz.U. z 2020 r. poz. 1359 ze zm.),</w:t>
      </w:r>
    </w:p>
    <w:p w14:paraId="3395801E" w14:textId="77777777" w:rsidR="00724A83" w:rsidRPr="006356DC" w:rsidRDefault="00724A83" w:rsidP="00724A83">
      <w:pPr>
        <w:numPr>
          <w:ilvl w:val="1"/>
          <w:numId w:val="17"/>
        </w:numPr>
        <w:suppressAutoHyphens/>
        <w:autoSpaceDE w:val="0"/>
        <w:spacing w:after="0" w:line="312" w:lineRule="auto"/>
        <w:ind w:left="723"/>
        <w:jc w:val="both"/>
        <w:rPr>
          <w:rFonts w:ascii="Times New Roman" w:eastAsia="Calibri" w:hAnsi="Times New Roman" w:cs="Times New Roman"/>
          <w:sz w:val="24"/>
          <w:szCs w:val="24"/>
          <w:lang w:eastAsia="zh-CN"/>
        </w:rPr>
      </w:pPr>
      <w:r w:rsidRPr="006356DC">
        <w:rPr>
          <w:rFonts w:ascii="Times New Roman" w:eastAsia="Calibri" w:hAnsi="Times New Roman" w:cs="Times New Roman"/>
          <w:i/>
          <w:sz w:val="24"/>
          <w:szCs w:val="24"/>
          <w:lang w:eastAsia="zh-CN"/>
        </w:rPr>
        <w:t>Ustawy z dnia 6 czerwca 1997 r. Kodeks karny</w:t>
      </w:r>
      <w:r w:rsidRPr="006356DC">
        <w:rPr>
          <w:rFonts w:ascii="Times New Roman" w:eastAsia="Calibri" w:hAnsi="Times New Roman" w:cs="Times New Roman"/>
          <w:sz w:val="24"/>
          <w:szCs w:val="24"/>
          <w:lang w:eastAsia="zh-CN"/>
        </w:rPr>
        <w:t xml:space="preserve"> (t.j. Dz.U. z 2022 r. poz. 1138 ze zm.), w części określonej w Rozdziale XXV „Przestępstwa przeciwko wolności seksualnej i obyczajności”.</w:t>
      </w:r>
    </w:p>
    <w:p w14:paraId="0960DC0A" w14:textId="77777777" w:rsidR="00724A83" w:rsidRPr="006356DC" w:rsidRDefault="00724A83" w:rsidP="00724A83">
      <w:pPr>
        <w:numPr>
          <w:ilvl w:val="0"/>
          <w:numId w:val="17"/>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Przegląd standardów ochrony małoletnich obowiązujących w placówce polega na ustaleniu wypełniania przez standardy wymogów przepisów prawa powszechnie obowiązującego, w szczególności art. 22c </w:t>
      </w:r>
      <w:r w:rsidRPr="006356DC">
        <w:rPr>
          <w:rFonts w:ascii="Times New Roman" w:eastAsia="Calibri" w:hAnsi="Times New Roman" w:cs="Times New Roman"/>
          <w:i/>
          <w:sz w:val="24"/>
          <w:szCs w:val="24"/>
          <w:lang w:eastAsia="zh-CN"/>
        </w:rPr>
        <w:t>Ustawy</w:t>
      </w:r>
      <w:r w:rsidRPr="006356DC">
        <w:rPr>
          <w:rFonts w:ascii="Times New Roman" w:eastAsia="Calibri" w:hAnsi="Times New Roman" w:cs="Times New Roman"/>
          <w:sz w:val="24"/>
          <w:szCs w:val="24"/>
          <w:lang w:eastAsia="zh-CN"/>
        </w:rPr>
        <w:t>, o której mowa w ust. 1 pkt 1.</w:t>
      </w:r>
    </w:p>
    <w:p w14:paraId="63E616A4" w14:textId="77777777" w:rsidR="00724A83" w:rsidRPr="006356DC" w:rsidRDefault="00724A83" w:rsidP="00724A83">
      <w:pPr>
        <w:numPr>
          <w:ilvl w:val="0"/>
          <w:numId w:val="17"/>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Przeglądu standardów ochrony małoletnich obowiązujących w placówce dokonują dyrektor placówki, osoba przez niego upoważniona lub służby prawne, o których mowa w art. 10 ust. 1 pkt 4 </w:t>
      </w:r>
      <w:r w:rsidRPr="006356DC">
        <w:rPr>
          <w:rFonts w:ascii="Times New Roman" w:eastAsia="Calibri" w:hAnsi="Times New Roman" w:cs="Times New Roman"/>
          <w:i/>
          <w:sz w:val="24"/>
          <w:szCs w:val="24"/>
          <w:lang w:eastAsia="zh-CN"/>
        </w:rPr>
        <w:t>Ustawy z dnia 14 grudnia 2016 r. Prawo oświatowe</w:t>
      </w:r>
      <w:r w:rsidRPr="006356DC">
        <w:rPr>
          <w:rFonts w:ascii="Times New Roman" w:eastAsia="Calibri" w:hAnsi="Times New Roman" w:cs="Times New Roman"/>
          <w:sz w:val="24"/>
          <w:szCs w:val="24"/>
          <w:lang w:eastAsia="zh-CN"/>
        </w:rPr>
        <w:t xml:space="preserve"> (t.j. Dz.U. z 2023 r. poz. 900 ze zm.), jeżeli placówka jest objęta wspólną obsługą.</w:t>
      </w:r>
    </w:p>
    <w:p w14:paraId="0CFF7576" w14:textId="77777777" w:rsidR="00724A83" w:rsidRPr="006356DC" w:rsidRDefault="00724A83" w:rsidP="00724A83">
      <w:pPr>
        <w:numPr>
          <w:ilvl w:val="0"/>
          <w:numId w:val="17"/>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W przypadku gdy przegląd, o którym mowa w ust. 3, wykaże niespełnianie przez standardy ochrony małoletnich wymagań określonych w przepisach, o których mowa w ust. 1, lub też standardy z innych przyczyn okazały się nieaktualne lub nieodpowiadające potrzebom ochrony małoletnich, dokonywana jest ich aktualizacja.</w:t>
      </w:r>
    </w:p>
    <w:p w14:paraId="3F49E837" w14:textId="77777777" w:rsidR="00724A83" w:rsidRPr="006356DC" w:rsidRDefault="00724A83" w:rsidP="00724A83">
      <w:pPr>
        <w:numPr>
          <w:ilvl w:val="0"/>
          <w:numId w:val="17"/>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Aktualizacji standardów ochrony małoletnich obowiązujących w placówce dokonują dyrektor placówki lub służby prawne, o których mowa w art. 10 ust. 1 pkt 4 </w:t>
      </w:r>
      <w:r w:rsidRPr="006356DC">
        <w:rPr>
          <w:rFonts w:ascii="Times New Roman" w:eastAsia="Calibri" w:hAnsi="Times New Roman" w:cs="Times New Roman"/>
          <w:i/>
          <w:sz w:val="24"/>
          <w:szCs w:val="24"/>
          <w:lang w:eastAsia="zh-CN"/>
        </w:rPr>
        <w:t>Ustawy z dnia 14 grudnia 2016 r. Prawo oświatowe</w:t>
      </w:r>
      <w:r w:rsidRPr="006356DC">
        <w:rPr>
          <w:rFonts w:ascii="Times New Roman" w:eastAsia="Calibri" w:hAnsi="Times New Roman" w:cs="Times New Roman"/>
          <w:sz w:val="24"/>
          <w:szCs w:val="24"/>
          <w:lang w:eastAsia="zh-CN"/>
        </w:rPr>
        <w:t>, jeżeli placówka jest objęta wspólną obsługą.</w:t>
      </w:r>
    </w:p>
    <w:p w14:paraId="115E503D" w14:textId="77777777" w:rsidR="00724A83" w:rsidRPr="006356DC" w:rsidRDefault="00724A83" w:rsidP="00724A83">
      <w:pPr>
        <w:numPr>
          <w:ilvl w:val="0"/>
          <w:numId w:val="17"/>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W przypadku aktualizacji standardów służby prawne, o których mowa w art. 10 ust. 1 pkt 4 </w:t>
      </w:r>
      <w:r w:rsidRPr="006356DC">
        <w:rPr>
          <w:rFonts w:ascii="Times New Roman" w:eastAsia="Calibri" w:hAnsi="Times New Roman" w:cs="Times New Roman"/>
          <w:i/>
          <w:sz w:val="24"/>
          <w:szCs w:val="24"/>
          <w:lang w:eastAsia="zh-CN"/>
        </w:rPr>
        <w:t>Ustawy z dnia 14 grudnia 2016 r. Prawo oświatowe</w:t>
      </w:r>
      <w:r w:rsidRPr="006356DC">
        <w:rPr>
          <w:rFonts w:ascii="Times New Roman" w:eastAsia="Calibri" w:hAnsi="Times New Roman" w:cs="Times New Roman"/>
          <w:sz w:val="24"/>
          <w:szCs w:val="24"/>
          <w:lang w:eastAsia="zh-CN"/>
        </w:rPr>
        <w:t>, przygotowany projekt jest przyjmowany przez dyrektora w drodze zarządzenia.</w:t>
      </w:r>
    </w:p>
    <w:p w14:paraId="6A38E7DC" w14:textId="77777777" w:rsidR="00724A83" w:rsidRPr="006356DC" w:rsidRDefault="00724A83" w:rsidP="00724A83">
      <w:pPr>
        <w:autoSpaceDE w:val="0"/>
        <w:spacing w:after="0" w:line="312" w:lineRule="auto"/>
        <w:jc w:val="both"/>
        <w:rPr>
          <w:rFonts w:ascii="Times New Roman" w:eastAsia="Calibri" w:hAnsi="Times New Roman" w:cs="Times New Roman"/>
          <w:sz w:val="24"/>
          <w:szCs w:val="24"/>
          <w:lang w:eastAsia="zh-CN"/>
        </w:rPr>
      </w:pPr>
    </w:p>
    <w:p w14:paraId="2423C980" w14:textId="77777777" w:rsidR="00724A83" w:rsidRPr="006356DC" w:rsidRDefault="00724A83" w:rsidP="00724A83">
      <w:pPr>
        <w:autoSpaceDE w:val="0"/>
        <w:spacing w:after="0" w:line="312" w:lineRule="auto"/>
        <w:jc w:val="center"/>
        <w:rPr>
          <w:rFonts w:ascii="Times New Roman" w:eastAsia="Calibri" w:hAnsi="Times New Roman" w:cs="Times New Roman"/>
          <w:sz w:val="24"/>
          <w:szCs w:val="24"/>
          <w:lang w:eastAsia="zh-CN"/>
        </w:rPr>
      </w:pPr>
      <w:r w:rsidRPr="006356DC">
        <w:rPr>
          <w:rFonts w:ascii="Times New Roman" w:eastAsia="Calibri" w:hAnsi="Times New Roman" w:cs="Times New Roman"/>
          <w:b/>
          <w:bCs/>
          <w:sz w:val="24"/>
          <w:szCs w:val="24"/>
          <w:lang w:eastAsia="zh-CN"/>
        </w:rPr>
        <w:t>§ 2</w:t>
      </w:r>
    </w:p>
    <w:p w14:paraId="0BF60088" w14:textId="744A346D" w:rsidR="00724A83" w:rsidRPr="006356DC" w:rsidRDefault="000A59C4" w:rsidP="00724A83">
      <w:pPr>
        <w:numPr>
          <w:ilvl w:val="0"/>
          <w:numId w:val="18"/>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lastRenderedPageBreak/>
        <w:t>Każdy ujawniony lub zgłoszony</w:t>
      </w:r>
      <w:r w:rsidR="00724A83" w:rsidRPr="006356DC">
        <w:rPr>
          <w:rFonts w:ascii="Times New Roman" w:eastAsia="Calibri" w:hAnsi="Times New Roman" w:cs="Times New Roman"/>
          <w:sz w:val="24"/>
          <w:szCs w:val="24"/>
          <w:lang w:eastAsia="zh-CN"/>
        </w:rPr>
        <w:t xml:space="preserve"> incydent lub zdarzenie zagrażające dobru małoletniego, na temat których placówka posiada wiedzę, zostają odnotowane w księdze zdarzeń zagrażających dobru małoletniemu, której wzór stanowi załącznik do niniejszej procedury.</w:t>
      </w:r>
    </w:p>
    <w:p w14:paraId="777F0A64" w14:textId="77777777" w:rsidR="00724A83" w:rsidRPr="006356DC" w:rsidRDefault="00724A83" w:rsidP="00724A83">
      <w:pPr>
        <w:numPr>
          <w:ilvl w:val="0"/>
          <w:numId w:val="18"/>
        </w:numPr>
        <w:suppressAutoHyphens/>
        <w:autoSpaceDE w:val="0"/>
        <w:spacing w:after="0" w:line="312" w:lineRule="auto"/>
        <w:ind w:left="360"/>
        <w:jc w:val="both"/>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Księdze zdarzeń zagrażających dobru małoletniego nadaje się kategorię archiwalną A. Kategorię tę należy uwzględnić w Jednolitym Rzeczowym Wykazie Akt, przyjętym odrębnym zarządzeniem dyrektora.</w:t>
      </w:r>
    </w:p>
    <w:p w14:paraId="5FBE85E1" w14:textId="2086A490" w:rsidR="00724A83" w:rsidRPr="006356DC" w:rsidRDefault="00724A83" w:rsidP="000A59C4">
      <w:pPr>
        <w:suppressAutoHyphens/>
        <w:autoSpaceDE w:val="0"/>
        <w:spacing w:after="0" w:line="312" w:lineRule="auto"/>
        <w:jc w:val="both"/>
        <w:rPr>
          <w:rFonts w:ascii="Times New Roman" w:eastAsia="Calibri" w:hAnsi="Times New Roman" w:cs="Times New Roman"/>
          <w:sz w:val="24"/>
          <w:szCs w:val="24"/>
          <w:lang w:eastAsia="zh-CN"/>
        </w:rPr>
        <w:sectPr w:rsidR="00724A83" w:rsidRPr="006356DC" w:rsidSect="00C70444">
          <w:pgSz w:w="11906" w:h="16838"/>
          <w:pgMar w:top="1417" w:right="1417" w:bottom="1417" w:left="1417" w:header="708" w:footer="708" w:gutter="0"/>
          <w:cols w:space="708"/>
          <w:docGrid w:linePitch="360"/>
        </w:sectPr>
      </w:pPr>
    </w:p>
    <w:p w14:paraId="2B22E3C7"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lastRenderedPageBreak/>
        <w:t>Załącznik do procedury przeglądu i aktualizacji</w:t>
      </w:r>
    </w:p>
    <w:p w14:paraId="7489175E"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standardów ochrony małoletnich oraz </w:t>
      </w:r>
    </w:p>
    <w:p w14:paraId="4A525554"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sposobów dokumentowania i zasad przechowywania </w:t>
      </w:r>
    </w:p>
    <w:p w14:paraId="53A04BCF"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 xml:space="preserve">ujawnionych lub zgłoszonych incydentów albo zdarzeń </w:t>
      </w:r>
    </w:p>
    <w:p w14:paraId="47892B4D" w14:textId="77777777" w:rsidR="00724A83" w:rsidRPr="006356DC" w:rsidRDefault="00724A83" w:rsidP="00724A83">
      <w:pPr>
        <w:autoSpaceDE w:val="0"/>
        <w:spacing w:after="0" w:line="312" w:lineRule="auto"/>
        <w:jc w:val="right"/>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zagrażających dobru małoletniego</w:t>
      </w:r>
    </w:p>
    <w:p w14:paraId="744F0069" w14:textId="77777777" w:rsidR="00724A83" w:rsidRPr="006356DC" w:rsidRDefault="00724A83" w:rsidP="00724A83">
      <w:pPr>
        <w:autoSpaceDE w:val="0"/>
        <w:spacing w:after="0" w:line="312" w:lineRule="auto"/>
        <w:rPr>
          <w:rFonts w:ascii="Times New Roman" w:eastAsia="Calibri" w:hAnsi="Times New Roman" w:cs="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588"/>
        <w:gridCol w:w="1578"/>
        <w:gridCol w:w="1578"/>
        <w:gridCol w:w="2761"/>
      </w:tblGrid>
      <w:tr w:rsidR="00724A83" w:rsidRPr="006356DC" w14:paraId="5D5415D5" w14:textId="77777777" w:rsidTr="00662E18">
        <w:trPr>
          <w:jc w:val="center"/>
        </w:trPr>
        <w:tc>
          <w:tcPr>
            <w:tcW w:w="9072" w:type="dxa"/>
            <w:gridSpan w:val="5"/>
            <w:shd w:val="clear" w:color="auto" w:fill="F2F2F2"/>
            <w:vAlign w:val="center"/>
          </w:tcPr>
          <w:p w14:paraId="15CFBB60" w14:textId="77777777" w:rsidR="00724A83" w:rsidRPr="006356DC" w:rsidRDefault="00724A83" w:rsidP="00724A83">
            <w:pPr>
              <w:widowControl w:val="0"/>
              <w:spacing w:after="0" w:line="312" w:lineRule="auto"/>
              <w:jc w:val="center"/>
              <w:rPr>
                <w:rFonts w:ascii="Times New Roman" w:eastAsia="Calibri" w:hAnsi="Times New Roman" w:cs="Times New Roman"/>
                <w:b/>
                <w:sz w:val="24"/>
                <w:szCs w:val="24"/>
                <w:lang w:eastAsia="zh-CN"/>
              </w:rPr>
            </w:pPr>
            <w:r w:rsidRPr="006356DC">
              <w:rPr>
                <w:rFonts w:ascii="Times New Roman" w:eastAsia="Calibri" w:hAnsi="Times New Roman" w:cs="Times New Roman"/>
                <w:b/>
                <w:sz w:val="24"/>
                <w:szCs w:val="24"/>
                <w:lang w:eastAsia="zh-CN"/>
              </w:rPr>
              <w:t>Księga zdarzeń zagrażających dobru małoletniego</w:t>
            </w:r>
          </w:p>
        </w:tc>
      </w:tr>
      <w:tr w:rsidR="00724A83" w:rsidRPr="006356DC" w14:paraId="56442038" w14:textId="77777777" w:rsidTr="00662E18">
        <w:trPr>
          <w:jc w:val="center"/>
        </w:trPr>
        <w:tc>
          <w:tcPr>
            <w:tcW w:w="567" w:type="dxa"/>
            <w:shd w:val="clear" w:color="auto" w:fill="F2F2F2"/>
            <w:vAlign w:val="center"/>
          </w:tcPr>
          <w:p w14:paraId="7DD682E9" w14:textId="77777777" w:rsidR="00724A83" w:rsidRPr="006356DC" w:rsidRDefault="00724A83" w:rsidP="00724A83">
            <w:pPr>
              <w:widowControl w:val="0"/>
              <w:spacing w:after="0" w:line="312" w:lineRule="auto"/>
              <w:jc w:val="center"/>
              <w:rPr>
                <w:rFonts w:ascii="Times New Roman" w:eastAsia="Calibri" w:hAnsi="Times New Roman" w:cs="Times New Roman"/>
                <w:b/>
                <w:sz w:val="24"/>
                <w:szCs w:val="24"/>
                <w:lang w:eastAsia="zh-CN"/>
              </w:rPr>
            </w:pPr>
            <w:r w:rsidRPr="006356DC">
              <w:rPr>
                <w:rFonts w:ascii="Times New Roman" w:eastAsia="Calibri" w:hAnsi="Times New Roman" w:cs="Times New Roman"/>
                <w:b/>
                <w:sz w:val="24"/>
                <w:szCs w:val="24"/>
                <w:lang w:eastAsia="zh-CN"/>
              </w:rPr>
              <w:t>Lp.</w:t>
            </w:r>
          </w:p>
        </w:tc>
        <w:tc>
          <w:tcPr>
            <w:tcW w:w="2588" w:type="dxa"/>
            <w:shd w:val="clear" w:color="auto" w:fill="F2F2F2"/>
            <w:vAlign w:val="center"/>
          </w:tcPr>
          <w:p w14:paraId="2969327C" w14:textId="77777777" w:rsidR="00724A83" w:rsidRPr="006356DC" w:rsidRDefault="00724A83" w:rsidP="00724A83">
            <w:pPr>
              <w:widowControl w:val="0"/>
              <w:spacing w:after="0" w:line="312" w:lineRule="auto"/>
              <w:jc w:val="center"/>
              <w:rPr>
                <w:rFonts w:ascii="Times New Roman" w:eastAsia="Calibri" w:hAnsi="Times New Roman" w:cs="Times New Roman"/>
                <w:b/>
                <w:sz w:val="24"/>
                <w:szCs w:val="24"/>
                <w:lang w:eastAsia="zh-CN"/>
              </w:rPr>
            </w:pPr>
            <w:r w:rsidRPr="006356DC">
              <w:rPr>
                <w:rFonts w:ascii="Times New Roman" w:eastAsia="Calibri" w:hAnsi="Times New Roman" w:cs="Times New Roman"/>
                <w:b/>
                <w:sz w:val="24"/>
                <w:szCs w:val="24"/>
                <w:lang w:eastAsia="zh-CN"/>
              </w:rPr>
              <w:t>Opis zdarzenia</w:t>
            </w:r>
          </w:p>
        </w:tc>
        <w:tc>
          <w:tcPr>
            <w:tcW w:w="1578" w:type="dxa"/>
            <w:shd w:val="clear" w:color="auto" w:fill="F2F2F2"/>
            <w:vAlign w:val="center"/>
          </w:tcPr>
          <w:p w14:paraId="43C2930B" w14:textId="77777777" w:rsidR="00724A83" w:rsidRPr="006356DC" w:rsidRDefault="00724A83" w:rsidP="00724A83">
            <w:pPr>
              <w:widowControl w:val="0"/>
              <w:spacing w:after="0" w:line="312" w:lineRule="auto"/>
              <w:jc w:val="center"/>
              <w:rPr>
                <w:rFonts w:ascii="Times New Roman" w:eastAsia="Calibri" w:hAnsi="Times New Roman" w:cs="Times New Roman"/>
                <w:b/>
                <w:sz w:val="24"/>
                <w:szCs w:val="24"/>
                <w:lang w:eastAsia="zh-CN"/>
              </w:rPr>
            </w:pPr>
            <w:r w:rsidRPr="006356DC">
              <w:rPr>
                <w:rFonts w:ascii="Times New Roman" w:eastAsia="Calibri" w:hAnsi="Times New Roman" w:cs="Times New Roman"/>
                <w:b/>
                <w:sz w:val="24"/>
                <w:szCs w:val="24"/>
                <w:lang w:eastAsia="zh-CN"/>
              </w:rPr>
              <w:t>Data zdarzenia</w:t>
            </w:r>
          </w:p>
        </w:tc>
        <w:tc>
          <w:tcPr>
            <w:tcW w:w="1578" w:type="dxa"/>
            <w:shd w:val="clear" w:color="auto" w:fill="F2F2F2"/>
            <w:vAlign w:val="center"/>
          </w:tcPr>
          <w:p w14:paraId="1A8FD83A" w14:textId="77777777" w:rsidR="00724A83" w:rsidRPr="006356DC" w:rsidRDefault="00724A83" w:rsidP="00724A83">
            <w:pPr>
              <w:widowControl w:val="0"/>
              <w:spacing w:after="0" w:line="312" w:lineRule="auto"/>
              <w:jc w:val="center"/>
              <w:rPr>
                <w:rFonts w:ascii="Times New Roman" w:eastAsia="Calibri" w:hAnsi="Times New Roman" w:cs="Times New Roman"/>
                <w:b/>
                <w:sz w:val="24"/>
                <w:szCs w:val="24"/>
                <w:lang w:eastAsia="zh-CN"/>
              </w:rPr>
            </w:pPr>
            <w:r w:rsidRPr="006356DC">
              <w:rPr>
                <w:rFonts w:ascii="Times New Roman" w:eastAsia="Calibri" w:hAnsi="Times New Roman" w:cs="Times New Roman"/>
                <w:b/>
                <w:sz w:val="24"/>
                <w:szCs w:val="24"/>
                <w:lang w:eastAsia="zh-CN"/>
              </w:rPr>
              <w:t>Podjęte czynności</w:t>
            </w:r>
          </w:p>
        </w:tc>
        <w:tc>
          <w:tcPr>
            <w:tcW w:w="2761" w:type="dxa"/>
            <w:shd w:val="clear" w:color="auto" w:fill="F2F2F2"/>
            <w:vAlign w:val="center"/>
          </w:tcPr>
          <w:p w14:paraId="1B66EAA3" w14:textId="77777777" w:rsidR="00724A83" w:rsidRPr="006356DC" w:rsidRDefault="00724A83" w:rsidP="00724A83">
            <w:pPr>
              <w:widowControl w:val="0"/>
              <w:spacing w:after="0" w:line="312" w:lineRule="auto"/>
              <w:jc w:val="center"/>
              <w:rPr>
                <w:rFonts w:ascii="Times New Roman" w:eastAsia="Calibri" w:hAnsi="Times New Roman" w:cs="Times New Roman"/>
                <w:b/>
                <w:sz w:val="24"/>
                <w:szCs w:val="24"/>
                <w:lang w:eastAsia="zh-CN"/>
              </w:rPr>
            </w:pPr>
            <w:r w:rsidRPr="006356DC">
              <w:rPr>
                <w:rFonts w:ascii="Times New Roman" w:eastAsia="Calibri" w:hAnsi="Times New Roman" w:cs="Times New Roman"/>
                <w:b/>
                <w:sz w:val="24"/>
                <w:szCs w:val="24"/>
                <w:lang w:eastAsia="zh-CN"/>
              </w:rPr>
              <w:t>Czy miała miejsce interwencja organów zewnętrznych (policji, prokuratury)? Opis czynności podjętych przez organy zewnętrzne</w:t>
            </w:r>
          </w:p>
        </w:tc>
      </w:tr>
      <w:tr w:rsidR="00724A83" w:rsidRPr="006356DC" w14:paraId="1738E054" w14:textId="77777777" w:rsidTr="00662E18">
        <w:trPr>
          <w:jc w:val="center"/>
        </w:trPr>
        <w:tc>
          <w:tcPr>
            <w:tcW w:w="567" w:type="dxa"/>
            <w:shd w:val="clear" w:color="auto" w:fill="auto"/>
          </w:tcPr>
          <w:p w14:paraId="0E94D63E" w14:textId="77777777" w:rsidR="00724A83" w:rsidRPr="006356DC" w:rsidRDefault="00724A83" w:rsidP="00724A83">
            <w:pPr>
              <w:widowControl w:val="0"/>
              <w:spacing w:after="0" w:line="312" w:lineRule="auto"/>
              <w:jc w:val="center"/>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1.</w:t>
            </w:r>
          </w:p>
        </w:tc>
        <w:tc>
          <w:tcPr>
            <w:tcW w:w="2588" w:type="dxa"/>
            <w:shd w:val="clear" w:color="auto" w:fill="auto"/>
          </w:tcPr>
          <w:p w14:paraId="7EEBD073"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1578" w:type="dxa"/>
            <w:shd w:val="clear" w:color="auto" w:fill="auto"/>
          </w:tcPr>
          <w:p w14:paraId="37A8DA5E"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1578" w:type="dxa"/>
            <w:shd w:val="clear" w:color="auto" w:fill="auto"/>
          </w:tcPr>
          <w:p w14:paraId="63CE1519"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2761" w:type="dxa"/>
            <w:shd w:val="clear" w:color="auto" w:fill="auto"/>
          </w:tcPr>
          <w:p w14:paraId="740C4ED3"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r>
      <w:tr w:rsidR="00724A83" w:rsidRPr="006356DC" w14:paraId="7D4C7A4A" w14:textId="77777777" w:rsidTr="00662E18">
        <w:trPr>
          <w:jc w:val="center"/>
        </w:trPr>
        <w:tc>
          <w:tcPr>
            <w:tcW w:w="567" w:type="dxa"/>
            <w:shd w:val="clear" w:color="auto" w:fill="auto"/>
          </w:tcPr>
          <w:p w14:paraId="7C02AABD" w14:textId="77777777" w:rsidR="00724A83" w:rsidRPr="006356DC" w:rsidRDefault="00724A83" w:rsidP="00724A83">
            <w:pPr>
              <w:widowControl w:val="0"/>
              <w:spacing w:after="0" w:line="312" w:lineRule="auto"/>
              <w:jc w:val="center"/>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2.</w:t>
            </w:r>
          </w:p>
        </w:tc>
        <w:tc>
          <w:tcPr>
            <w:tcW w:w="2588" w:type="dxa"/>
            <w:shd w:val="clear" w:color="auto" w:fill="auto"/>
          </w:tcPr>
          <w:p w14:paraId="0D5D05A8"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1578" w:type="dxa"/>
            <w:shd w:val="clear" w:color="auto" w:fill="auto"/>
          </w:tcPr>
          <w:p w14:paraId="44AEAE36"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1578" w:type="dxa"/>
            <w:shd w:val="clear" w:color="auto" w:fill="auto"/>
          </w:tcPr>
          <w:p w14:paraId="7C5E1F96"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2761" w:type="dxa"/>
            <w:shd w:val="clear" w:color="auto" w:fill="auto"/>
          </w:tcPr>
          <w:p w14:paraId="41EEB2C1"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r>
      <w:tr w:rsidR="00724A83" w:rsidRPr="006356DC" w14:paraId="7985DC54" w14:textId="77777777" w:rsidTr="00662E18">
        <w:trPr>
          <w:jc w:val="center"/>
        </w:trPr>
        <w:tc>
          <w:tcPr>
            <w:tcW w:w="567" w:type="dxa"/>
            <w:shd w:val="clear" w:color="auto" w:fill="auto"/>
          </w:tcPr>
          <w:p w14:paraId="79FC6376" w14:textId="77777777" w:rsidR="00724A83" w:rsidRPr="006356DC" w:rsidRDefault="00724A83" w:rsidP="00724A83">
            <w:pPr>
              <w:widowControl w:val="0"/>
              <w:spacing w:after="0" w:line="312" w:lineRule="auto"/>
              <w:jc w:val="center"/>
              <w:rPr>
                <w:rFonts w:ascii="Times New Roman" w:eastAsia="Calibri" w:hAnsi="Times New Roman" w:cs="Times New Roman"/>
                <w:sz w:val="24"/>
                <w:szCs w:val="24"/>
                <w:lang w:eastAsia="zh-CN"/>
              </w:rPr>
            </w:pPr>
            <w:r w:rsidRPr="006356DC">
              <w:rPr>
                <w:rFonts w:ascii="Times New Roman" w:eastAsia="Calibri" w:hAnsi="Times New Roman" w:cs="Times New Roman"/>
                <w:sz w:val="24"/>
                <w:szCs w:val="24"/>
                <w:lang w:eastAsia="zh-CN"/>
              </w:rPr>
              <w:t>3.</w:t>
            </w:r>
          </w:p>
        </w:tc>
        <w:tc>
          <w:tcPr>
            <w:tcW w:w="2588" w:type="dxa"/>
            <w:shd w:val="clear" w:color="auto" w:fill="auto"/>
          </w:tcPr>
          <w:p w14:paraId="6280AC5D"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1578" w:type="dxa"/>
            <w:shd w:val="clear" w:color="auto" w:fill="auto"/>
          </w:tcPr>
          <w:p w14:paraId="7D61476B"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1578" w:type="dxa"/>
            <w:shd w:val="clear" w:color="auto" w:fill="auto"/>
          </w:tcPr>
          <w:p w14:paraId="17FDD9B2"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c>
          <w:tcPr>
            <w:tcW w:w="2761" w:type="dxa"/>
            <w:shd w:val="clear" w:color="auto" w:fill="auto"/>
          </w:tcPr>
          <w:p w14:paraId="00954507" w14:textId="77777777" w:rsidR="00724A83" w:rsidRPr="006356DC" w:rsidRDefault="00724A83" w:rsidP="00724A83">
            <w:pPr>
              <w:widowControl w:val="0"/>
              <w:spacing w:after="0" w:line="312" w:lineRule="auto"/>
              <w:jc w:val="both"/>
              <w:rPr>
                <w:rFonts w:ascii="Times New Roman" w:eastAsia="Calibri" w:hAnsi="Times New Roman" w:cs="Times New Roman"/>
                <w:sz w:val="24"/>
                <w:szCs w:val="24"/>
                <w:lang w:eastAsia="zh-CN"/>
              </w:rPr>
            </w:pPr>
          </w:p>
        </w:tc>
      </w:tr>
    </w:tbl>
    <w:p w14:paraId="1F628AF7" w14:textId="77777777" w:rsidR="00724A83" w:rsidRPr="006356DC" w:rsidRDefault="00724A83" w:rsidP="00724A83">
      <w:pPr>
        <w:autoSpaceDE w:val="0"/>
        <w:spacing w:after="0" w:line="312" w:lineRule="auto"/>
        <w:jc w:val="both"/>
        <w:rPr>
          <w:rFonts w:ascii="Times New Roman" w:eastAsia="Calibri" w:hAnsi="Times New Roman" w:cs="Times New Roman"/>
          <w:sz w:val="24"/>
          <w:szCs w:val="24"/>
          <w:lang w:eastAsia="zh-CN"/>
        </w:rPr>
      </w:pPr>
    </w:p>
    <w:p w14:paraId="3D96C5FE" w14:textId="77777777" w:rsidR="00724A83" w:rsidRPr="006356DC" w:rsidRDefault="00724A83" w:rsidP="00B66461">
      <w:pPr>
        <w:pStyle w:val="Akapitzlist"/>
        <w:ind w:left="708"/>
        <w:jc w:val="both"/>
        <w:rPr>
          <w:rFonts w:ascii="Times New Roman" w:hAnsi="Times New Roman" w:cs="Times New Roman"/>
          <w:sz w:val="24"/>
          <w:szCs w:val="24"/>
        </w:rPr>
      </w:pPr>
    </w:p>
    <w:sectPr w:rsidR="00724A83" w:rsidRPr="006356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B6A02" w14:textId="77777777" w:rsidR="005C0562" w:rsidRDefault="005C0562" w:rsidP="00025F58">
      <w:pPr>
        <w:spacing w:after="0" w:line="240" w:lineRule="auto"/>
      </w:pPr>
      <w:r>
        <w:separator/>
      </w:r>
    </w:p>
  </w:endnote>
  <w:endnote w:type="continuationSeparator" w:id="0">
    <w:p w14:paraId="636A3C1F" w14:textId="77777777" w:rsidR="005C0562" w:rsidRDefault="005C0562" w:rsidP="0002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9DBE8" w14:textId="117BC4D0" w:rsidR="00E236F1" w:rsidRDefault="00E236F1">
    <w:pPr>
      <w:pStyle w:val="Stopka"/>
      <w:tabs>
        <w:tab w:val="clear" w:pos="4536"/>
        <w:tab w:val="clear" w:pos="9072"/>
      </w:tabs>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3816C3">
      <w:rPr>
        <w:rFonts w:ascii="Times New Roman" w:hAnsi="Times New Roman" w:cs="Times New Roman"/>
        <w:noProof/>
        <w:sz w:val="20"/>
        <w:szCs w:val="20"/>
      </w:rPr>
      <w:t>2</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1C8C" w14:textId="77777777" w:rsidR="00E236F1" w:rsidRDefault="00E236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1D372" w14:textId="77777777" w:rsidR="005C0562" w:rsidRDefault="005C0562" w:rsidP="00025F58">
      <w:pPr>
        <w:spacing w:after="0" w:line="240" w:lineRule="auto"/>
      </w:pPr>
      <w:r>
        <w:separator/>
      </w:r>
    </w:p>
  </w:footnote>
  <w:footnote w:type="continuationSeparator" w:id="0">
    <w:p w14:paraId="3490D454" w14:textId="77777777" w:rsidR="005C0562" w:rsidRDefault="005C0562" w:rsidP="00025F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B41200"/>
    <w:name w:val="WW8Num1"/>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58731C"/>
    <w:multiLevelType w:val="hybridMultilevel"/>
    <w:tmpl w:val="BC406C8A"/>
    <w:lvl w:ilvl="0" w:tplc="17CAF056">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15:restartNumberingAfterBreak="0">
    <w:nsid w:val="113A1CC9"/>
    <w:multiLevelType w:val="hybridMultilevel"/>
    <w:tmpl w:val="D2860576"/>
    <w:lvl w:ilvl="0" w:tplc="EB328A44">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699280D"/>
    <w:multiLevelType w:val="hybridMultilevel"/>
    <w:tmpl w:val="2BF6E522"/>
    <w:lvl w:ilvl="0" w:tplc="FA80B4A8">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5" w15:restartNumberingAfterBreak="0">
    <w:nsid w:val="1E282B91"/>
    <w:multiLevelType w:val="hybridMultilevel"/>
    <w:tmpl w:val="B234FDDC"/>
    <w:lvl w:ilvl="0" w:tplc="321A770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 w15:restartNumberingAfterBreak="0">
    <w:nsid w:val="1EAB3468"/>
    <w:multiLevelType w:val="hybridMultilevel"/>
    <w:tmpl w:val="F2A2BCD8"/>
    <w:lvl w:ilvl="0" w:tplc="B84EF5B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7" w15:restartNumberingAfterBreak="0">
    <w:nsid w:val="36E400D7"/>
    <w:multiLevelType w:val="hybridMultilevel"/>
    <w:tmpl w:val="CF245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4D0CFB"/>
    <w:multiLevelType w:val="hybridMultilevel"/>
    <w:tmpl w:val="C1042E5A"/>
    <w:lvl w:ilvl="0" w:tplc="F3A49B1A">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9" w15:restartNumberingAfterBreak="0">
    <w:nsid w:val="3F7D6D9E"/>
    <w:multiLevelType w:val="hybridMultilevel"/>
    <w:tmpl w:val="0840F5EC"/>
    <w:lvl w:ilvl="0" w:tplc="725811EC">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0" w15:restartNumberingAfterBreak="0">
    <w:nsid w:val="40F35CE7"/>
    <w:multiLevelType w:val="hybridMultilevel"/>
    <w:tmpl w:val="C0B8C7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39A233D"/>
    <w:multiLevelType w:val="hybridMultilevel"/>
    <w:tmpl w:val="76B6B4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F80B5B"/>
    <w:multiLevelType w:val="hybridMultilevel"/>
    <w:tmpl w:val="1A1867B2"/>
    <w:lvl w:ilvl="0" w:tplc="FB6264CA">
      <w:start w:val="1"/>
      <w:numFmt w:val="decimal"/>
      <w:lvlText w:val="%1."/>
      <w:lvlJc w:val="left"/>
      <w:pPr>
        <w:ind w:left="714" w:hanging="78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533A250A"/>
    <w:multiLevelType w:val="hybridMultilevel"/>
    <w:tmpl w:val="60B8C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AC36EF"/>
    <w:multiLevelType w:val="hybridMultilevel"/>
    <w:tmpl w:val="E7CC00B4"/>
    <w:lvl w:ilvl="0" w:tplc="45AA19D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5B9B02E1"/>
    <w:multiLevelType w:val="hybridMultilevel"/>
    <w:tmpl w:val="E63890E0"/>
    <w:lvl w:ilvl="0" w:tplc="F1D04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6365A5"/>
    <w:multiLevelType w:val="hybridMultilevel"/>
    <w:tmpl w:val="6F769F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4C0A84"/>
    <w:multiLevelType w:val="hybridMultilevel"/>
    <w:tmpl w:val="B2121090"/>
    <w:lvl w:ilvl="0" w:tplc="48A095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C901342"/>
    <w:multiLevelType w:val="hybridMultilevel"/>
    <w:tmpl w:val="D27C7F50"/>
    <w:lvl w:ilvl="0" w:tplc="4DFC4D82">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9" w15:restartNumberingAfterBreak="0">
    <w:nsid w:val="6E7D6E42"/>
    <w:multiLevelType w:val="hybridMultilevel"/>
    <w:tmpl w:val="7D000334"/>
    <w:lvl w:ilvl="0" w:tplc="CF9E625A">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0" w15:restartNumberingAfterBreak="0">
    <w:nsid w:val="7AA301DF"/>
    <w:multiLevelType w:val="hybridMultilevel"/>
    <w:tmpl w:val="B6F0A2F4"/>
    <w:lvl w:ilvl="0" w:tplc="24B0F990">
      <w:start w:val="1"/>
      <w:numFmt w:val="decimal"/>
      <w:lvlText w:val="%1."/>
      <w:lvlJc w:val="left"/>
      <w:pPr>
        <w:ind w:left="654"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21" w15:restartNumberingAfterBreak="0">
    <w:nsid w:val="7C89684F"/>
    <w:multiLevelType w:val="hybridMultilevel"/>
    <w:tmpl w:val="FA6E05EE"/>
    <w:lvl w:ilvl="0" w:tplc="376CB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9D3407"/>
    <w:multiLevelType w:val="hybridMultilevel"/>
    <w:tmpl w:val="434C1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5"/>
  </w:num>
  <w:num w:numId="5">
    <w:abstractNumId w:val="21"/>
  </w:num>
  <w:num w:numId="6">
    <w:abstractNumId w:val="17"/>
  </w:num>
  <w:num w:numId="7">
    <w:abstractNumId w:val="19"/>
  </w:num>
  <w:num w:numId="8">
    <w:abstractNumId w:val="9"/>
  </w:num>
  <w:num w:numId="9">
    <w:abstractNumId w:val="4"/>
  </w:num>
  <w:num w:numId="10">
    <w:abstractNumId w:val="2"/>
  </w:num>
  <w:num w:numId="11">
    <w:abstractNumId w:val="3"/>
  </w:num>
  <w:num w:numId="12">
    <w:abstractNumId w:val="5"/>
  </w:num>
  <w:num w:numId="13">
    <w:abstractNumId w:val="18"/>
  </w:num>
  <w:num w:numId="14">
    <w:abstractNumId w:val="8"/>
  </w:num>
  <w:num w:numId="15">
    <w:abstractNumId w:val="20"/>
  </w:num>
  <w:num w:numId="16">
    <w:abstractNumId w:val="14"/>
  </w:num>
  <w:num w:numId="17">
    <w:abstractNumId w:val="0"/>
  </w:num>
  <w:num w:numId="18">
    <w:abstractNumId w:val="1"/>
  </w:num>
  <w:num w:numId="19">
    <w:abstractNumId w:val="12"/>
  </w:num>
  <w:num w:numId="20">
    <w:abstractNumId w:val="22"/>
  </w:num>
  <w:num w:numId="21">
    <w:abstractNumId w:val="10"/>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F8"/>
    <w:rsid w:val="0000055F"/>
    <w:rsid w:val="00001A4D"/>
    <w:rsid w:val="000050E5"/>
    <w:rsid w:val="000136FB"/>
    <w:rsid w:val="00025EFE"/>
    <w:rsid w:val="00025F58"/>
    <w:rsid w:val="00027240"/>
    <w:rsid w:val="0003338A"/>
    <w:rsid w:val="000411DB"/>
    <w:rsid w:val="00041E9E"/>
    <w:rsid w:val="00062BD5"/>
    <w:rsid w:val="00070DAA"/>
    <w:rsid w:val="000754D8"/>
    <w:rsid w:val="00080CB3"/>
    <w:rsid w:val="00086B04"/>
    <w:rsid w:val="000A59C4"/>
    <w:rsid w:val="000B71F8"/>
    <w:rsid w:val="000C7421"/>
    <w:rsid w:val="000D0C14"/>
    <w:rsid w:val="000D29D3"/>
    <w:rsid w:val="000D6163"/>
    <w:rsid w:val="000E0549"/>
    <w:rsid w:val="000E565A"/>
    <w:rsid w:val="000F52B1"/>
    <w:rsid w:val="00100BF4"/>
    <w:rsid w:val="001026BC"/>
    <w:rsid w:val="00106928"/>
    <w:rsid w:val="001255CE"/>
    <w:rsid w:val="00131A40"/>
    <w:rsid w:val="00134E2B"/>
    <w:rsid w:val="00134EC9"/>
    <w:rsid w:val="0015786E"/>
    <w:rsid w:val="00157C30"/>
    <w:rsid w:val="00163A02"/>
    <w:rsid w:val="00164F79"/>
    <w:rsid w:val="0017539D"/>
    <w:rsid w:val="0017595F"/>
    <w:rsid w:val="001848C0"/>
    <w:rsid w:val="00196B63"/>
    <w:rsid w:val="001A3C24"/>
    <w:rsid w:val="001A4412"/>
    <w:rsid w:val="001D3296"/>
    <w:rsid w:val="001E3DEB"/>
    <w:rsid w:val="001F0521"/>
    <w:rsid w:val="0020358F"/>
    <w:rsid w:val="002115FB"/>
    <w:rsid w:val="00212C9D"/>
    <w:rsid w:val="0022353C"/>
    <w:rsid w:val="0024210E"/>
    <w:rsid w:val="00254CCD"/>
    <w:rsid w:val="00262036"/>
    <w:rsid w:val="00263064"/>
    <w:rsid w:val="00265071"/>
    <w:rsid w:val="002747B4"/>
    <w:rsid w:val="00275BF2"/>
    <w:rsid w:val="002A7628"/>
    <w:rsid w:val="002D549C"/>
    <w:rsid w:val="002E12A0"/>
    <w:rsid w:val="002E6E88"/>
    <w:rsid w:val="002F7713"/>
    <w:rsid w:val="0030004C"/>
    <w:rsid w:val="00310DD2"/>
    <w:rsid w:val="00317B10"/>
    <w:rsid w:val="00320AED"/>
    <w:rsid w:val="003255CF"/>
    <w:rsid w:val="003300FA"/>
    <w:rsid w:val="00337E2C"/>
    <w:rsid w:val="00340AB0"/>
    <w:rsid w:val="00345744"/>
    <w:rsid w:val="00351815"/>
    <w:rsid w:val="00361882"/>
    <w:rsid w:val="00362168"/>
    <w:rsid w:val="003678B3"/>
    <w:rsid w:val="00370C0E"/>
    <w:rsid w:val="00373E01"/>
    <w:rsid w:val="00380CA7"/>
    <w:rsid w:val="003816C3"/>
    <w:rsid w:val="00387C35"/>
    <w:rsid w:val="00394DF1"/>
    <w:rsid w:val="003957A9"/>
    <w:rsid w:val="003B302A"/>
    <w:rsid w:val="003B32E6"/>
    <w:rsid w:val="003C3012"/>
    <w:rsid w:val="003C478F"/>
    <w:rsid w:val="003D00FD"/>
    <w:rsid w:val="003D0A9A"/>
    <w:rsid w:val="003E27F7"/>
    <w:rsid w:val="003F145A"/>
    <w:rsid w:val="003F1987"/>
    <w:rsid w:val="003F5A0F"/>
    <w:rsid w:val="003F5ACB"/>
    <w:rsid w:val="00403AA9"/>
    <w:rsid w:val="00405EA1"/>
    <w:rsid w:val="00416B2B"/>
    <w:rsid w:val="004224BC"/>
    <w:rsid w:val="0043358C"/>
    <w:rsid w:val="004419CE"/>
    <w:rsid w:val="0044361D"/>
    <w:rsid w:val="00445697"/>
    <w:rsid w:val="00461A30"/>
    <w:rsid w:val="00475B22"/>
    <w:rsid w:val="00480429"/>
    <w:rsid w:val="00483551"/>
    <w:rsid w:val="004878D5"/>
    <w:rsid w:val="004947BF"/>
    <w:rsid w:val="004A3A8B"/>
    <w:rsid w:val="004A5A65"/>
    <w:rsid w:val="004A7135"/>
    <w:rsid w:val="004B4F00"/>
    <w:rsid w:val="004C5615"/>
    <w:rsid w:val="004E4FCB"/>
    <w:rsid w:val="004F09E2"/>
    <w:rsid w:val="00514218"/>
    <w:rsid w:val="005179A2"/>
    <w:rsid w:val="0052137B"/>
    <w:rsid w:val="005213A5"/>
    <w:rsid w:val="00523194"/>
    <w:rsid w:val="00524C9B"/>
    <w:rsid w:val="00527C7F"/>
    <w:rsid w:val="0053007D"/>
    <w:rsid w:val="00541247"/>
    <w:rsid w:val="00550967"/>
    <w:rsid w:val="00557C54"/>
    <w:rsid w:val="00576AD3"/>
    <w:rsid w:val="00580A8E"/>
    <w:rsid w:val="00582199"/>
    <w:rsid w:val="00595674"/>
    <w:rsid w:val="00597084"/>
    <w:rsid w:val="005A1DA8"/>
    <w:rsid w:val="005C0562"/>
    <w:rsid w:val="005D6C71"/>
    <w:rsid w:val="005E1E51"/>
    <w:rsid w:val="005E2F09"/>
    <w:rsid w:val="005E3FA4"/>
    <w:rsid w:val="005F36A4"/>
    <w:rsid w:val="00600B6A"/>
    <w:rsid w:val="006022DC"/>
    <w:rsid w:val="006111C6"/>
    <w:rsid w:val="00611346"/>
    <w:rsid w:val="006113DA"/>
    <w:rsid w:val="00611832"/>
    <w:rsid w:val="00623E49"/>
    <w:rsid w:val="00630609"/>
    <w:rsid w:val="006356DC"/>
    <w:rsid w:val="006446F8"/>
    <w:rsid w:val="0065081A"/>
    <w:rsid w:val="00662E18"/>
    <w:rsid w:val="006776E2"/>
    <w:rsid w:val="00692990"/>
    <w:rsid w:val="00694016"/>
    <w:rsid w:val="0069643F"/>
    <w:rsid w:val="006A2940"/>
    <w:rsid w:val="006B0235"/>
    <w:rsid w:val="006B15F2"/>
    <w:rsid w:val="006D4303"/>
    <w:rsid w:val="006E1AF4"/>
    <w:rsid w:val="006E38A8"/>
    <w:rsid w:val="006E6C7C"/>
    <w:rsid w:val="006F6675"/>
    <w:rsid w:val="00704383"/>
    <w:rsid w:val="00707FDE"/>
    <w:rsid w:val="007111EB"/>
    <w:rsid w:val="00712D41"/>
    <w:rsid w:val="00724A83"/>
    <w:rsid w:val="00727EF1"/>
    <w:rsid w:val="007728AB"/>
    <w:rsid w:val="00782641"/>
    <w:rsid w:val="007A78B4"/>
    <w:rsid w:val="007D115F"/>
    <w:rsid w:val="007E7A05"/>
    <w:rsid w:val="008656CF"/>
    <w:rsid w:val="008669BF"/>
    <w:rsid w:val="00876E08"/>
    <w:rsid w:val="00895B5E"/>
    <w:rsid w:val="008A61AA"/>
    <w:rsid w:val="008B5FF6"/>
    <w:rsid w:val="008C07E2"/>
    <w:rsid w:val="008D04FE"/>
    <w:rsid w:val="008D0EA9"/>
    <w:rsid w:val="008D34D8"/>
    <w:rsid w:val="008D74C2"/>
    <w:rsid w:val="008E5402"/>
    <w:rsid w:val="008F269F"/>
    <w:rsid w:val="00905883"/>
    <w:rsid w:val="00905F39"/>
    <w:rsid w:val="009244BE"/>
    <w:rsid w:val="00926925"/>
    <w:rsid w:val="00933DA2"/>
    <w:rsid w:val="0093771A"/>
    <w:rsid w:val="00940562"/>
    <w:rsid w:val="009753D3"/>
    <w:rsid w:val="00981541"/>
    <w:rsid w:val="009826F7"/>
    <w:rsid w:val="009A2C76"/>
    <w:rsid w:val="009C0935"/>
    <w:rsid w:val="009C4395"/>
    <w:rsid w:val="00A049A1"/>
    <w:rsid w:val="00A06441"/>
    <w:rsid w:val="00A0645A"/>
    <w:rsid w:val="00A06E56"/>
    <w:rsid w:val="00A11548"/>
    <w:rsid w:val="00A17751"/>
    <w:rsid w:val="00A3300B"/>
    <w:rsid w:val="00A469B0"/>
    <w:rsid w:val="00A5662F"/>
    <w:rsid w:val="00A603A3"/>
    <w:rsid w:val="00A64C47"/>
    <w:rsid w:val="00A72B4D"/>
    <w:rsid w:val="00A75FDB"/>
    <w:rsid w:val="00A77D80"/>
    <w:rsid w:val="00A97A79"/>
    <w:rsid w:val="00AA4811"/>
    <w:rsid w:val="00AC7B37"/>
    <w:rsid w:val="00AF27B6"/>
    <w:rsid w:val="00B0536A"/>
    <w:rsid w:val="00B24BC7"/>
    <w:rsid w:val="00B25250"/>
    <w:rsid w:val="00B37C7B"/>
    <w:rsid w:val="00B60584"/>
    <w:rsid w:val="00B66461"/>
    <w:rsid w:val="00B76B11"/>
    <w:rsid w:val="00B84032"/>
    <w:rsid w:val="00B920CE"/>
    <w:rsid w:val="00BA561C"/>
    <w:rsid w:val="00BD098B"/>
    <w:rsid w:val="00BD4EDA"/>
    <w:rsid w:val="00BE5B61"/>
    <w:rsid w:val="00BF38A3"/>
    <w:rsid w:val="00C00396"/>
    <w:rsid w:val="00C06D8D"/>
    <w:rsid w:val="00C12140"/>
    <w:rsid w:val="00C465C0"/>
    <w:rsid w:val="00C5477B"/>
    <w:rsid w:val="00C54E86"/>
    <w:rsid w:val="00C63074"/>
    <w:rsid w:val="00C70444"/>
    <w:rsid w:val="00C8563E"/>
    <w:rsid w:val="00C85861"/>
    <w:rsid w:val="00C92883"/>
    <w:rsid w:val="00C938E2"/>
    <w:rsid w:val="00CB2845"/>
    <w:rsid w:val="00CB7477"/>
    <w:rsid w:val="00CC4657"/>
    <w:rsid w:val="00CC4EC0"/>
    <w:rsid w:val="00CD16C4"/>
    <w:rsid w:val="00CD395F"/>
    <w:rsid w:val="00D030EB"/>
    <w:rsid w:val="00D13301"/>
    <w:rsid w:val="00D16380"/>
    <w:rsid w:val="00D25C05"/>
    <w:rsid w:val="00D3280F"/>
    <w:rsid w:val="00D40429"/>
    <w:rsid w:val="00D4760A"/>
    <w:rsid w:val="00D52ED5"/>
    <w:rsid w:val="00D54A54"/>
    <w:rsid w:val="00D60A52"/>
    <w:rsid w:val="00D62C7C"/>
    <w:rsid w:val="00D70797"/>
    <w:rsid w:val="00D71CBB"/>
    <w:rsid w:val="00D71E57"/>
    <w:rsid w:val="00D84424"/>
    <w:rsid w:val="00D90A8F"/>
    <w:rsid w:val="00DA2649"/>
    <w:rsid w:val="00DA27A0"/>
    <w:rsid w:val="00DA2DB4"/>
    <w:rsid w:val="00DA5790"/>
    <w:rsid w:val="00DD3EF1"/>
    <w:rsid w:val="00DD5B6D"/>
    <w:rsid w:val="00DE04B2"/>
    <w:rsid w:val="00DE0989"/>
    <w:rsid w:val="00DE4A24"/>
    <w:rsid w:val="00DF02F6"/>
    <w:rsid w:val="00DF1207"/>
    <w:rsid w:val="00DF1D23"/>
    <w:rsid w:val="00E064F9"/>
    <w:rsid w:val="00E07F63"/>
    <w:rsid w:val="00E236F1"/>
    <w:rsid w:val="00E33C5B"/>
    <w:rsid w:val="00E4518E"/>
    <w:rsid w:val="00E64AC2"/>
    <w:rsid w:val="00E708A7"/>
    <w:rsid w:val="00E7247C"/>
    <w:rsid w:val="00E83BA2"/>
    <w:rsid w:val="00E85C59"/>
    <w:rsid w:val="00E96506"/>
    <w:rsid w:val="00EA1E3A"/>
    <w:rsid w:val="00EA27F2"/>
    <w:rsid w:val="00EA3F4D"/>
    <w:rsid w:val="00EA5C03"/>
    <w:rsid w:val="00EC7040"/>
    <w:rsid w:val="00EC7D48"/>
    <w:rsid w:val="00EE0741"/>
    <w:rsid w:val="00EE2E5E"/>
    <w:rsid w:val="00EF341A"/>
    <w:rsid w:val="00F1093B"/>
    <w:rsid w:val="00F14464"/>
    <w:rsid w:val="00F2525E"/>
    <w:rsid w:val="00F2660A"/>
    <w:rsid w:val="00F420E1"/>
    <w:rsid w:val="00F43F3F"/>
    <w:rsid w:val="00F44C87"/>
    <w:rsid w:val="00F51CFC"/>
    <w:rsid w:val="00F577FC"/>
    <w:rsid w:val="00F72D06"/>
    <w:rsid w:val="00F755DD"/>
    <w:rsid w:val="00F83C84"/>
    <w:rsid w:val="00F947EB"/>
    <w:rsid w:val="00FA1AC7"/>
    <w:rsid w:val="00FA742E"/>
    <w:rsid w:val="00FB37B4"/>
    <w:rsid w:val="00FB4786"/>
    <w:rsid w:val="00FC2223"/>
    <w:rsid w:val="00FC529A"/>
    <w:rsid w:val="00FC6082"/>
    <w:rsid w:val="00FD4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BAEB"/>
  <w15:chartTrackingRefBased/>
  <w15:docId w15:val="{57FAD619-5D4C-4D36-B242-3361FABA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46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6446F8"/>
    <w:rPr>
      <w:i/>
      <w:iCs/>
    </w:rPr>
  </w:style>
  <w:style w:type="paragraph" w:styleId="Akapitzlist">
    <w:name w:val="List Paragraph"/>
    <w:basedOn w:val="Normalny"/>
    <w:uiPriority w:val="34"/>
    <w:qFormat/>
    <w:rsid w:val="006446F8"/>
    <w:pPr>
      <w:ind w:left="720"/>
      <w:contextualSpacing/>
    </w:pPr>
  </w:style>
  <w:style w:type="paragraph" w:styleId="Poprawka">
    <w:name w:val="Revision"/>
    <w:hidden/>
    <w:uiPriority w:val="99"/>
    <w:semiHidden/>
    <w:rsid w:val="00BD098B"/>
    <w:pPr>
      <w:spacing w:after="0" w:line="240" w:lineRule="auto"/>
    </w:pPr>
  </w:style>
  <w:style w:type="paragraph" w:styleId="Nagwek">
    <w:name w:val="header"/>
    <w:basedOn w:val="Normalny"/>
    <w:link w:val="NagwekZnak"/>
    <w:uiPriority w:val="99"/>
    <w:unhideWhenUsed/>
    <w:rsid w:val="00025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5F58"/>
  </w:style>
  <w:style w:type="paragraph" w:styleId="Stopka">
    <w:name w:val="footer"/>
    <w:basedOn w:val="Normalny"/>
    <w:link w:val="StopkaZnak"/>
    <w:uiPriority w:val="99"/>
    <w:unhideWhenUsed/>
    <w:rsid w:val="00025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7552</Words>
  <Characters>45313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Rafal</cp:lastModifiedBy>
  <cp:revision>3</cp:revision>
  <cp:lastPrinted>2024-03-18T12:03:00Z</cp:lastPrinted>
  <dcterms:created xsi:type="dcterms:W3CDTF">2024-07-10T10:15:00Z</dcterms:created>
  <dcterms:modified xsi:type="dcterms:W3CDTF">2024-07-10T10:15:00Z</dcterms:modified>
</cp:coreProperties>
</file>